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50" w:rsidRPr="002013D1" w:rsidRDefault="00182B48" w:rsidP="00C1732C">
      <w:pPr>
        <w:rPr>
          <w:b/>
        </w:rPr>
      </w:pPr>
      <w:r>
        <w:rPr>
          <w:b/>
          <w:noProof/>
          <w:lang w:eastAsia="fr-FR"/>
        </w:rPr>
        <w:drawing>
          <wp:anchor distT="0" distB="0" distL="114300" distR="114300" simplePos="0" relativeHeight="251658240" behindDoc="0" locked="0" layoutInCell="1" allowOverlap="1">
            <wp:simplePos x="890954" y="797169"/>
            <wp:positionH relativeFrom="column">
              <wp:align>left</wp:align>
            </wp:positionH>
            <wp:positionV relativeFrom="paragraph">
              <wp:align>top</wp:align>
            </wp:positionV>
            <wp:extent cx="2140450" cy="952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ALMOUV_Logo_BleuPetrole_BASSE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0450" cy="952500"/>
                    </a:xfrm>
                    <a:prstGeom prst="rect">
                      <a:avLst/>
                    </a:prstGeom>
                  </pic:spPr>
                </pic:pic>
              </a:graphicData>
            </a:graphic>
          </wp:anchor>
        </w:drawing>
      </w:r>
      <w:r w:rsidR="00FF24C6">
        <w:rPr>
          <w:b/>
        </w:rPr>
        <w:br w:type="textWrapping" w:clear="all"/>
      </w:r>
    </w:p>
    <w:p w:rsidR="00C1732C" w:rsidRDefault="00C1732C" w:rsidP="00C1732C">
      <w:pPr>
        <w:jc w:val="center"/>
        <w:rPr>
          <w:rFonts w:ascii="Century Gothic" w:hAnsi="Century Gothic"/>
          <w:b/>
          <w:sz w:val="24"/>
        </w:rPr>
      </w:pPr>
    </w:p>
    <w:p w:rsidR="00C1732C" w:rsidRDefault="00C1732C" w:rsidP="00C1732C">
      <w:pPr>
        <w:jc w:val="center"/>
        <w:rPr>
          <w:rFonts w:ascii="Century Gothic" w:hAnsi="Century Gothic"/>
          <w:b/>
          <w:sz w:val="24"/>
        </w:rPr>
      </w:pPr>
    </w:p>
    <w:p w:rsidR="00182B48" w:rsidRDefault="003F3F5F" w:rsidP="003F3F5F">
      <w:pPr>
        <w:tabs>
          <w:tab w:val="left" w:pos="7230"/>
        </w:tabs>
        <w:rPr>
          <w:rFonts w:ascii="Century Gothic" w:hAnsi="Century Gothic"/>
          <w:b/>
          <w:sz w:val="24"/>
        </w:rPr>
      </w:pPr>
      <w:r>
        <w:rPr>
          <w:rFonts w:ascii="Century Gothic" w:hAnsi="Century Gothic"/>
          <w:b/>
          <w:sz w:val="24"/>
        </w:rPr>
        <w:tab/>
      </w:r>
    </w:p>
    <w:p w:rsidR="00E004D3" w:rsidRPr="00C1732C" w:rsidRDefault="00072EB7" w:rsidP="00182B48">
      <w:pPr>
        <w:jc w:val="center"/>
        <w:rPr>
          <w:rFonts w:ascii="Century Gothic" w:hAnsi="Century Gothic"/>
          <w:b/>
          <w:color w:val="367A87"/>
          <w:sz w:val="28"/>
          <w:szCs w:val="28"/>
        </w:rPr>
      </w:pPr>
      <w:r w:rsidRPr="00C1732C">
        <w:rPr>
          <w:rFonts w:ascii="Century Gothic" w:hAnsi="Century Gothic"/>
          <w:b/>
          <w:color w:val="367A87"/>
          <w:sz w:val="28"/>
          <w:szCs w:val="28"/>
        </w:rPr>
        <w:t>Appel à initiatives Rural</w:t>
      </w:r>
      <w:r w:rsidR="002142C3">
        <w:rPr>
          <w:rFonts w:ascii="Century Gothic" w:hAnsi="Century Gothic"/>
          <w:b/>
          <w:color w:val="367A87"/>
          <w:sz w:val="28"/>
          <w:szCs w:val="28"/>
        </w:rPr>
        <w:t xml:space="preserve"> </w:t>
      </w:r>
      <w:proofErr w:type="spellStart"/>
      <w:r w:rsidR="002142C3">
        <w:rPr>
          <w:rFonts w:ascii="Century Gothic" w:hAnsi="Century Gothic"/>
          <w:b/>
          <w:color w:val="367A87"/>
          <w:sz w:val="28"/>
          <w:szCs w:val="28"/>
        </w:rPr>
        <w:t>I</w:t>
      </w:r>
      <w:r w:rsidRPr="00C1732C">
        <w:rPr>
          <w:rFonts w:ascii="Century Gothic" w:hAnsi="Century Gothic"/>
          <w:b/>
          <w:color w:val="367A87"/>
          <w:sz w:val="28"/>
          <w:szCs w:val="28"/>
        </w:rPr>
        <w:t>nnov</w:t>
      </w:r>
      <w:proofErr w:type="spellEnd"/>
      <w:r w:rsidR="00777337" w:rsidRPr="00C1732C">
        <w:rPr>
          <w:rFonts w:ascii="Century Gothic" w:hAnsi="Century Gothic"/>
          <w:b/>
          <w:color w:val="367A87"/>
          <w:sz w:val="28"/>
          <w:szCs w:val="28"/>
        </w:rPr>
        <w:t>’</w:t>
      </w:r>
      <w:r w:rsidR="00D3754F" w:rsidRPr="00C1732C">
        <w:rPr>
          <w:rFonts w:ascii="Century Gothic" w:hAnsi="Century Gothic"/>
          <w:b/>
          <w:color w:val="367A87"/>
          <w:sz w:val="28"/>
          <w:szCs w:val="28"/>
        </w:rPr>
        <w:t xml:space="preserve"> </w:t>
      </w:r>
    </w:p>
    <w:p w:rsidR="00E004D3" w:rsidRPr="002013D1" w:rsidRDefault="00E004D3" w:rsidP="00C1732C"/>
    <w:p w:rsidR="00CB14E1" w:rsidRPr="00C1732C" w:rsidRDefault="00E004D3" w:rsidP="00C1732C">
      <w:pPr>
        <w:spacing w:after="0"/>
        <w:jc w:val="both"/>
        <w:rPr>
          <w:rFonts w:ascii="Century Gothic" w:hAnsi="Century Gothic"/>
          <w:sz w:val="20"/>
          <w:szCs w:val="20"/>
        </w:rPr>
      </w:pPr>
      <w:r w:rsidRPr="00C1732C">
        <w:rPr>
          <w:rFonts w:ascii="Century Gothic" w:hAnsi="Century Gothic"/>
          <w:sz w:val="20"/>
          <w:szCs w:val="20"/>
        </w:rPr>
        <w:t>F</w:t>
      </w:r>
      <w:r w:rsidR="00C1732C" w:rsidRPr="00C1732C">
        <w:rPr>
          <w:rFonts w:ascii="Century Gothic" w:hAnsi="Century Gothic"/>
          <w:sz w:val="20"/>
          <w:szCs w:val="20"/>
        </w:rPr>
        <w:t>amilles Rurales a créé en décemb</w:t>
      </w:r>
      <w:r w:rsidRPr="00C1732C">
        <w:rPr>
          <w:rFonts w:ascii="Century Gothic" w:hAnsi="Century Gothic"/>
          <w:sz w:val="20"/>
          <w:szCs w:val="20"/>
        </w:rPr>
        <w:t xml:space="preserve">re 2018 son fonds de dotation </w:t>
      </w:r>
      <w:proofErr w:type="spellStart"/>
      <w:r w:rsidRPr="00C1732C">
        <w:rPr>
          <w:rFonts w:ascii="Century Gothic" w:hAnsi="Century Gothic"/>
          <w:sz w:val="20"/>
          <w:szCs w:val="20"/>
        </w:rPr>
        <w:t>R</w:t>
      </w:r>
      <w:r w:rsidR="009D5014" w:rsidRPr="00C1732C">
        <w:rPr>
          <w:rFonts w:ascii="Century Gothic" w:hAnsi="Century Gothic"/>
          <w:sz w:val="20"/>
          <w:szCs w:val="20"/>
        </w:rPr>
        <w:t>uralMouv</w:t>
      </w:r>
      <w:proofErr w:type="spellEnd"/>
      <w:r w:rsidR="009D5014" w:rsidRPr="00C1732C">
        <w:rPr>
          <w:rFonts w:ascii="Century Gothic" w:hAnsi="Century Gothic"/>
          <w:sz w:val="20"/>
          <w:szCs w:val="20"/>
        </w:rPr>
        <w:t xml:space="preserve">. Il </w:t>
      </w:r>
      <w:r w:rsidR="009F0426" w:rsidRPr="00C1732C">
        <w:rPr>
          <w:rFonts w:ascii="Century Gothic" w:hAnsi="Century Gothic"/>
          <w:sz w:val="20"/>
          <w:szCs w:val="20"/>
        </w:rPr>
        <w:t>est</w:t>
      </w:r>
      <w:r w:rsidR="009D5014" w:rsidRPr="00C1732C">
        <w:rPr>
          <w:rFonts w:ascii="Century Gothic" w:hAnsi="Century Gothic"/>
          <w:sz w:val="20"/>
          <w:szCs w:val="20"/>
        </w:rPr>
        <w:t xml:space="preserve"> abondé par les</w:t>
      </w:r>
      <w:r w:rsidR="00CB32C7" w:rsidRPr="00C1732C">
        <w:rPr>
          <w:rFonts w:ascii="Century Gothic" w:hAnsi="Century Gothic"/>
          <w:sz w:val="20"/>
          <w:szCs w:val="20"/>
        </w:rPr>
        <w:t xml:space="preserve"> dons de mécènes qui partagent les objectifs et les valeurs du Mouvement. </w:t>
      </w:r>
      <w:proofErr w:type="spellStart"/>
      <w:r w:rsidR="00CB32C7" w:rsidRPr="00C1732C">
        <w:rPr>
          <w:rFonts w:ascii="Century Gothic" w:hAnsi="Century Gothic"/>
          <w:sz w:val="20"/>
          <w:szCs w:val="20"/>
        </w:rPr>
        <w:t>RuralMouv</w:t>
      </w:r>
      <w:proofErr w:type="spellEnd"/>
      <w:r w:rsidR="00CB32C7" w:rsidRPr="00C1732C">
        <w:rPr>
          <w:rFonts w:ascii="Century Gothic" w:hAnsi="Century Gothic"/>
          <w:sz w:val="20"/>
          <w:szCs w:val="20"/>
        </w:rPr>
        <w:t xml:space="preserve"> a pour objet</w:t>
      </w:r>
      <w:r w:rsidRPr="00C1732C">
        <w:rPr>
          <w:rFonts w:ascii="Century Gothic" w:hAnsi="Century Gothic"/>
          <w:sz w:val="20"/>
          <w:szCs w:val="20"/>
        </w:rPr>
        <w:t xml:space="preserve"> de soutenir les initiatives locales innovantes qui participent à la dynamisation des territoires</w:t>
      </w:r>
      <w:r w:rsidR="00CB32C7" w:rsidRPr="00C1732C">
        <w:rPr>
          <w:rFonts w:ascii="Century Gothic" w:hAnsi="Century Gothic"/>
          <w:sz w:val="20"/>
          <w:szCs w:val="20"/>
        </w:rPr>
        <w:t xml:space="preserve">. </w:t>
      </w:r>
    </w:p>
    <w:p w:rsidR="00E004D3" w:rsidRPr="00C1732C" w:rsidRDefault="0068202F" w:rsidP="00223667">
      <w:pPr>
        <w:spacing w:after="0"/>
        <w:jc w:val="both"/>
        <w:rPr>
          <w:rFonts w:ascii="Century Gothic" w:hAnsi="Century Gothic"/>
          <w:sz w:val="20"/>
          <w:szCs w:val="20"/>
        </w:rPr>
      </w:pPr>
      <w:r>
        <w:rPr>
          <w:rFonts w:ascii="Century Gothic" w:hAnsi="Century Gothic"/>
          <w:b/>
          <w:noProof/>
          <w:sz w:val="24"/>
          <w:lang w:eastAsia="fr-FR"/>
        </w:rPr>
        <w:drawing>
          <wp:anchor distT="0" distB="0" distL="114300" distR="114300" simplePos="0" relativeHeight="251659264" behindDoc="1" locked="1" layoutInCell="1" allowOverlap="1">
            <wp:simplePos x="0" y="0"/>
            <wp:positionH relativeFrom="column">
              <wp:posOffset>1364615</wp:posOffset>
            </wp:positionH>
            <wp:positionV relativeFrom="paragraph">
              <wp:posOffset>1853565</wp:posOffset>
            </wp:positionV>
            <wp:extent cx="5590800" cy="6696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be_trame_fonddo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0800" cy="6696000"/>
                    </a:xfrm>
                    <a:prstGeom prst="rect">
                      <a:avLst/>
                    </a:prstGeom>
                  </pic:spPr>
                </pic:pic>
              </a:graphicData>
            </a:graphic>
            <wp14:sizeRelH relativeFrom="margin">
              <wp14:pctWidth>0</wp14:pctWidth>
            </wp14:sizeRelH>
            <wp14:sizeRelV relativeFrom="margin">
              <wp14:pctHeight>0</wp14:pctHeight>
            </wp14:sizeRelV>
          </wp:anchor>
        </w:drawing>
      </w:r>
      <w:r w:rsidR="00CB14E1" w:rsidRPr="00C1732C">
        <w:rPr>
          <w:rFonts w:ascii="Century Gothic" w:hAnsi="Century Gothic"/>
          <w:sz w:val="20"/>
          <w:szCs w:val="20"/>
        </w:rPr>
        <w:t xml:space="preserve">Les zones rurales, à des échelles différentes, sont confrontées à la fracture territoriale qui s’exprime notamment par le recul des services de proximité, </w:t>
      </w:r>
      <w:r w:rsidR="009F0426" w:rsidRPr="00C1732C">
        <w:rPr>
          <w:rFonts w:ascii="Century Gothic" w:hAnsi="Century Gothic"/>
          <w:sz w:val="20"/>
          <w:szCs w:val="20"/>
        </w:rPr>
        <w:t>le manque d’</w:t>
      </w:r>
      <w:r w:rsidR="00CB14E1" w:rsidRPr="00C1732C">
        <w:rPr>
          <w:rFonts w:ascii="Century Gothic" w:hAnsi="Century Gothic"/>
          <w:sz w:val="20"/>
          <w:szCs w:val="20"/>
        </w:rPr>
        <w:t>emplois, l’enclavement</w:t>
      </w:r>
      <w:r w:rsidR="009F0426" w:rsidRPr="00C1732C">
        <w:rPr>
          <w:rFonts w:ascii="Century Gothic" w:hAnsi="Century Gothic"/>
          <w:sz w:val="20"/>
          <w:szCs w:val="20"/>
        </w:rPr>
        <w:t xml:space="preserve"> géographique</w:t>
      </w:r>
      <w:r w:rsidR="006E66F7" w:rsidRPr="00C1732C">
        <w:rPr>
          <w:rFonts w:ascii="Century Gothic" w:hAnsi="Century Gothic"/>
          <w:sz w:val="20"/>
          <w:szCs w:val="20"/>
        </w:rPr>
        <w:t>, les difficultés de mobilité et</w:t>
      </w:r>
      <w:r w:rsidR="009F0426" w:rsidRPr="00C1732C">
        <w:rPr>
          <w:rFonts w:ascii="Century Gothic" w:hAnsi="Century Gothic"/>
          <w:sz w:val="20"/>
          <w:szCs w:val="20"/>
        </w:rPr>
        <w:t xml:space="preserve"> la dépendance à l’automobile</w:t>
      </w:r>
      <w:r w:rsidR="006E66F7" w:rsidRPr="00C1732C">
        <w:rPr>
          <w:rFonts w:ascii="Century Gothic" w:hAnsi="Century Gothic"/>
          <w:sz w:val="20"/>
          <w:szCs w:val="20"/>
        </w:rPr>
        <w:t xml:space="preserve"> et</w:t>
      </w:r>
      <w:r w:rsidR="009F0426" w:rsidRPr="00C1732C">
        <w:rPr>
          <w:rFonts w:ascii="Century Gothic" w:hAnsi="Century Gothic"/>
          <w:sz w:val="20"/>
          <w:szCs w:val="20"/>
        </w:rPr>
        <w:t xml:space="preserve"> </w:t>
      </w:r>
      <w:r w:rsidR="00CB14E1" w:rsidRPr="00C1732C">
        <w:rPr>
          <w:rFonts w:ascii="Century Gothic" w:hAnsi="Century Gothic"/>
          <w:sz w:val="20"/>
          <w:szCs w:val="20"/>
        </w:rPr>
        <w:t>une couverture numérique insuffisante. Pourtant, la France des territoires</w:t>
      </w:r>
      <w:r w:rsidR="00E004D3" w:rsidRPr="00C1732C">
        <w:rPr>
          <w:rFonts w:ascii="Century Gothic" w:hAnsi="Century Gothic"/>
          <w:sz w:val="20"/>
          <w:szCs w:val="20"/>
        </w:rPr>
        <w:t xml:space="preserve"> </w:t>
      </w:r>
      <w:r w:rsidR="009F0426" w:rsidRPr="00C1732C">
        <w:rPr>
          <w:rFonts w:ascii="Century Gothic" w:hAnsi="Century Gothic"/>
          <w:sz w:val="20"/>
          <w:szCs w:val="20"/>
        </w:rPr>
        <w:t xml:space="preserve">dispose </w:t>
      </w:r>
      <w:r w:rsidR="00E004D3" w:rsidRPr="00C1732C">
        <w:rPr>
          <w:rFonts w:ascii="Century Gothic" w:hAnsi="Century Gothic"/>
          <w:sz w:val="20"/>
          <w:szCs w:val="20"/>
        </w:rPr>
        <w:t xml:space="preserve">d’atouts pour réussir comme l’a montré </w:t>
      </w:r>
      <w:r w:rsidR="009F0426" w:rsidRPr="00C1732C">
        <w:rPr>
          <w:rFonts w:ascii="Century Gothic" w:hAnsi="Century Gothic"/>
          <w:sz w:val="20"/>
          <w:szCs w:val="20"/>
        </w:rPr>
        <w:t xml:space="preserve">l’étude </w:t>
      </w:r>
      <w:r w:rsidR="00E004D3" w:rsidRPr="00C1732C">
        <w:rPr>
          <w:rFonts w:ascii="Century Gothic" w:hAnsi="Century Gothic"/>
          <w:sz w:val="20"/>
          <w:szCs w:val="20"/>
        </w:rPr>
        <w:t>« territoires ruraux : perceptions et réalités de vie » réalisée avec l’IFO</w:t>
      </w:r>
      <w:r w:rsidR="00CB32C7" w:rsidRPr="00C1732C">
        <w:rPr>
          <w:rFonts w:ascii="Century Gothic" w:hAnsi="Century Gothic"/>
          <w:sz w:val="20"/>
          <w:szCs w:val="20"/>
        </w:rPr>
        <w:t>P</w:t>
      </w:r>
      <w:r w:rsidR="006E66F7" w:rsidRPr="00C1732C">
        <w:rPr>
          <w:rFonts w:ascii="Century Gothic" w:hAnsi="Century Gothic"/>
          <w:sz w:val="20"/>
          <w:szCs w:val="20"/>
        </w:rPr>
        <w:t xml:space="preserve"> : </w:t>
      </w:r>
      <w:r w:rsidR="00E004D3" w:rsidRPr="00C1732C">
        <w:rPr>
          <w:rFonts w:ascii="Century Gothic" w:hAnsi="Century Gothic"/>
          <w:sz w:val="20"/>
          <w:szCs w:val="20"/>
        </w:rPr>
        <w:t>8</w:t>
      </w:r>
      <w:r w:rsidR="009F0426" w:rsidRPr="00C1732C">
        <w:rPr>
          <w:rFonts w:ascii="Century Gothic" w:hAnsi="Century Gothic"/>
          <w:sz w:val="20"/>
          <w:szCs w:val="20"/>
        </w:rPr>
        <w:t>1</w:t>
      </w:r>
      <w:r w:rsidR="00E004D3" w:rsidRPr="00C1732C">
        <w:rPr>
          <w:rFonts w:ascii="Century Gothic" w:hAnsi="Century Gothic"/>
          <w:sz w:val="20"/>
          <w:szCs w:val="20"/>
        </w:rPr>
        <w:t xml:space="preserve">% des Français aspirent à vivre dans les campagnes ! </w:t>
      </w:r>
      <w:r w:rsidR="00CB14E1" w:rsidRPr="00C1732C">
        <w:rPr>
          <w:rFonts w:ascii="Century Gothic" w:hAnsi="Century Gothic"/>
          <w:sz w:val="20"/>
          <w:szCs w:val="20"/>
        </w:rPr>
        <w:t>Les ruralités, dans leur diversité, sont une chance pour le pays et doivent avoir toute leur place dans sa transformation. La révolution numérique et la transition écologique présentent des opportunités pour « reconnecter » les territoires</w:t>
      </w:r>
      <w:r w:rsidR="00B86AD1" w:rsidRPr="00C1732C">
        <w:rPr>
          <w:rFonts w:ascii="Century Gothic" w:hAnsi="Century Gothic"/>
          <w:sz w:val="20"/>
          <w:szCs w:val="20"/>
        </w:rPr>
        <w:t xml:space="preserve">. Le télétravail, la télémédecine, les tiers-lieux, le </w:t>
      </w:r>
      <w:proofErr w:type="spellStart"/>
      <w:r w:rsidR="00B86AD1" w:rsidRPr="00C1732C">
        <w:rPr>
          <w:rFonts w:ascii="Century Gothic" w:hAnsi="Century Gothic"/>
          <w:sz w:val="20"/>
          <w:szCs w:val="20"/>
        </w:rPr>
        <w:t>co-working</w:t>
      </w:r>
      <w:proofErr w:type="spellEnd"/>
      <w:r w:rsidR="00B86AD1" w:rsidRPr="00C1732C">
        <w:rPr>
          <w:rFonts w:ascii="Century Gothic" w:hAnsi="Century Gothic"/>
          <w:sz w:val="20"/>
          <w:szCs w:val="20"/>
        </w:rPr>
        <w:t>, les nouvelles mobilités, les énergies renouvelables etc. Si les pouvoirs publics doivent agir fortement, les acteurs locaux, les porteurs de projets, ont un rôle central à jouer pour imaginer les innovations qui apporteront des solutions concrètes.</w:t>
      </w:r>
    </w:p>
    <w:p w:rsidR="00CB32C7" w:rsidRPr="00C1732C" w:rsidRDefault="00CB32C7" w:rsidP="00223667">
      <w:pPr>
        <w:spacing w:after="0"/>
        <w:jc w:val="both"/>
        <w:rPr>
          <w:rFonts w:ascii="Century Gothic" w:hAnsi="Century Gothic"/>
          <w:sz w:val="20"/>
          <w:szCs w:val="20"/>
        </w:rPr>
      </w:pPr>
      <w:r w:rsidRPr="00C1732C">
        <w:rPr>
          <w:rFonts w:ascii="Century Gothic" w:hAnsi="Century Gothic"/>
          <w:sz w:val="20"/>
          <w:szCs w:val="20"/>
        </w:rPr>
        <w:t xml:space="preserve">Familles Rurales, </w:t>
      </w:r>
      <w:r w:rsidR="009F0426" w:rsidRPr="00C1732C">
        <w:rPr>
          <w:rFonts w:ascii="Century Gothic" w:hAnsi="Century Gothic"/>
          <w:sz w:val="20"/>
          <w:szCs w:val="20"/>
        </w:rPr>
        <w:t>fidèle à son histoire</w:t>
      </w:r>
      <w:r w:rsidRPr="00C1732C">
        <w:rPr>
          <w:rFonts w:ascii="Century Gothic" w:hAnsi="Century Gothic"/>
          <w:sz w:val="20"/>
          <w:szCs w:val="20"/>
        </w:rPr>
        <w:t xml:space="preserve">, souhaite agir pour relever le défi des territoires. </w:t>
      </w:r>
      <w:r w:rsidR="009F0426" w:rsidRPr="00C1732C">
        <w:rPr>
          <w:rFonts w:ascii="Century Gothic" w:hAnsi="Century Gothic"/>
          <w:sz w:val="20"/>
          <w:szCs w:val="20"/>
        </w:rPr>
        <w:t xml:space="preserve">Pour réaliser son </w:t>
      </w:r>
      <w:r w:rsidRPr="00C1732C">
        <w:rPr>
          <w:rFonts w:ascii="Century Gothic" w:hAnsi="Century Gothic"/>
          <w:sz w:val="20"/>
          <w:szCs w:val="20"/>
        </w:rPr>
        <w:t>ambition</w:t>
      </w:r>
      <w:r w:rsidR="006E66F7" w:rsidRPr="00C1732C">
        <w:rPr>
          <w:rFonts w:ascii="Century Gothic" w:hAnsi="Century Gothic"/>
          <w:sz w:val="20"/>
          <w:szCs w:val="20"/>
        </w:rPr>
        <w:t>,</w:t>
      </w:r>
      <w:r w:rsidRPr="00C1732C">
        <w:rPr>
          <w:rFonts w:ascii="Century Gothic" w:hAnsi="Century Gothic"/>
          <w:sz w:val="20"/>
          <w:szCs w:val="20"/>
        </w:rPr>
        <w:t xml:space="preserve"> le </w:t>
      </w:r>
      <w:r w:rsidR="00547EC1" w:rsidRPr="00C1732C">
        <w:rPr>
          <w:rFonts w:ascii="Century Gothic" w:hAnsi="Century Gothic"/>
          <w:sz w:val="20"/>
          <w:szCs w:val="20"/>
        </w:rPr>
        <w:t>M</w:t>
      </w:r>
      <w:r w:rsidRPr="00C1732C">
        <w:rPr>
          <w:rFonts w:ascii="Century Gothic" w:hAnsi="Century Gothic"/>
          <w:sz w:val="20"/>
          <w:szCs w:val="20"/>
        </w:rPr>
        <w:t xml:space="preserve">ouvement </w:t>
      </w:r>
      <w:r w:rsidR="009F0426" w:rsidRPr="00C1732C">
        <w:rPr>
          <w:rFonts w:ascii="Century Gothic" w:hAnsi="Century Gothic"/>
          <w:sz w:val="20"/>
          <w:szCs w:val="20"/>
        </w:rPr>
        <w:t>mobilise son fonds de dotation</w:t>
      </w:r>
      <w:r w:rsidRPr="00C1732C">
        <w:rPr>
          <w:rFonts w:ascii="Century Gothic" w:hAnsi="Century Gothic"/>
          <w:sz w:val="20"/>
          <w:szCs w:val="20"/>
        </w:rPr>
        <w:t xml:space="preserve"> </w:t>
      </w:r>
      <w:proofErr w:type="spellStart"/>
      <w:r w:rsidRPr="00C1732C">
        <w:rPr>
          <w:rFonts w:ascii="Century Gothic" w:hAnsi="Century Gothic"/>
          <w:sz w:val="20"/>
          <w:szCs w:val="20"/>
        </w:rPr>
        <w:t>RuralMouv</w:t>
      </w:r>
      <w:proofErr w:type="spellEnd"/>
      <w:r w:rsidRPr="00C1732C">
        <w:rPr>
          <w:rFonts w:ascii="Century Gothic" w:hAnsi="Century Gothic"/>
          <w:sz w:val="20"/>
          <w:szCs w:val="20"/>
        </w:rPr>
        <w:t xml:space="preserve"> </w:t>
      </w:r>
      <w:r w:rsidR="009F0426" w:rsidRPr="00C1732C">
        <w:rPr>
          <w:rFonts w:ascii="Century Gothic" w:hAnsi="Century Gothic"/>
          <w:sz w:val="20"/>
          <w:szCs w:val="20"/>
        </w:rPr>
        <w:t>pour soutenir les</w:t>
      </w:r>
      <w:r w:rsidRPr="00C1732C">
        <w:rPr>
          <w:rFonts w:ascii="Century Gothic" w:hAnsi="Century Gothic"/>
          <w:sz w:val="20"/>
          <w:szCs w:val="20"/>
        </w:rPr>
        <w:t xml:space="preserve"> porteurs de projets qui participent à la construction des ruralités du XXIe siècle. </w:t>
      </w:r>
    </w:p>
    <w:p w:rsidR="00CB32C7" w:rsidRPr="00C1732C" w:rsidRDefault="00CB32C7" w:rsidP="00E004D3">
      <w:pPr>
        <w:jc w:val="both"/>
        <w:rPr>
          <w:rFonts w:ascii="Century Gothic" w:hAnsi="Century Gothic"/>
          <w:sz w:val="20"/>
          <w:szCs w:val="20"/>
        </w:rPr>
      </w:pPr>
    </w:p>
    <w:p w:rsidR="00CB32C7" w:rsidRPr="002142C3" w:rsidRDefault="00CB32C7" w:rsidP="00754236">
      <w:pPr>
        <w:spacing w:after="0"/>
        <w:jc w:val="both"/>
        <w:rPr>
          <w:rFonts w:ascii="Century Gothic" w:hAnsi="Century Gothic"/>
          <w:b/>
          <w:sz w:val="24"/>
          <w:szCs w:val="24"/>
        </w:rPr>
      </w:pPr>
      <w:r w:rsidRPr="002142C3">
        <w:rPr>
          <w:rFonts w:ascii="Century Gothic" w:hAnsi="Century Gothic"/>
          <w:b/>
          <w:color w:val="367A87"/>
          <w:sz w:val="24"/>
          <w:szCs w:val="24"/>
        </w:rPr>
        <w:t>Objectifs</w:t>
      </w:r>
    </w:p>
    <w:p w:rsidR="0095526C" w:rsidRPr="00C1732C" w:rsidRDefault="006F2E58" w:rsidP="00754236">
      <w:pPr>
        <w:spacing w:after="0"/>
        <w:jc w:val="both"/>
        <w:rPr>
          <w:rFonts w:ascii="Century Gothic" w:hAnsi="Century Gothic"/>
          <w:sz w:val="20"/>
          <w:szCs w:val="20"/>
        </w:rPr>
      </w:pPr>
      <w:r w:rsidRPr="00C1732C">
        <w:rPr>
          <w:rFonts w:ascii="Century Gothic" w:hAnsi="Century Gothic"/>
          <w:sz w:val="20"/>
          <w:szCs w:val="20"/>
        </w:rPr>
        <w:t>L</w:t>
      </w:r>
      <w:r w:rsidR="00B93AD7" w:rsidRPr="00C1732C">
        <w:rPr>
          <w:rFonts w:ascii="Century Gothic" w:hAnsi="Century Gothic"/>
          <w:sz w:val="20"/>
          <w:szCs w:val="20"/>
        </w:rPr>
        <w:t>’</w:t>
      </w:r>
      <w:r w:rsidR="001B7A87" w:rsidRPr="00C1732C">
        <w:rPr>
          <w:rFonts w:ascii="Century Gothic" w:hAnsi="Century Gothic"/>
          <w:sz w:val="20"/>
          <w:szCs w:val="20"/>
        </w:rPr>
        <w:t xml:space="preserve">appel à initiatives </w:t>
      </w:r>
      <w:r w:rsidRPr="00C1732C">
        <w:rPr>
          <w:rFonts w:ascii="Century Gothic" w:hAnsi="Century Gothic"/>
          <w:sz w:val="20"/>
          <w:szCs w:val="20"/>
        </w:rPr>
        <w:t>Rural</w:t>
      </w:r>
      <w:r w:rsidR="002142C3">
        <w:rPr>
          <w:rFonts w:ascii="Century Gothic" w:hAnsi="Century Gothic"/>
          <w:sz w:val="20"/>
          <w:szCs w:val="20"/>
        </w:rPr>
        <w:t xml:space="preserve"> </w:t>
      </w:r>
      <w:proofErr w:type="spellStart"/>
      <w:r w:rsidRPr="00C1732C">
        <w:rPr>
          <w:rFonts w:ascii="Century Gothic" w:hAnsi="Century Gothic"/>
          <w:sz w:val="20"/>
          <w:szCs w:val="20"/>
        </w:rPr>
        <w:t>I</w:t>
      </w:r>
      <w:r w:rsidR="00B93AD7" w:rsidRPr="00C1732C">
        <w:rPr>
          <w:rFonts w:ascii="Century Gothic" w:hAnsi="Century Gothic"/>
          <w:sz w:val="20"/>
          <w:szCs w:val="20"/>
        </w:rPr>
        <w:t>nnov</w:t>
      </w:r>
      <w:proofErr w:type="spellEnd"/>
      <w:r w:rsidRPr="00C1732C">
        <w:rPr>
          <w:rFonts w:ascii="Century Gothic" w:hAnsi="Century Gothic"/>
          <w:sz w:val="20"/>
          <w:szCs w:val="20"/>
        </w:rPr>
        <w:t>’</w:t>
      </w:r>
      <w:r w:rsidR="00B93AD7" w:rsidRPr="00C1732C">
        <w:rPr>
          <w:rFonts w:ascii="Century Gothic" w:hAnsi="Century Gothic"/>
          <w:sz w:val="20"/>
          <w:szCs w:val="20"/>
        </w:rPr>
        <w:t xml:space="preserve"> </w:t>
      </w:r>
      <w:r w:rsidR="002A46F4" w:rsidRPr="00C1732C">
        <w:rPr>
          <w:rFonts w:ascii="Century Gothic" w:hAnsi="Century Gothic"/>
          <w:sz w:val="20"/>
          <w:szCs w:val="20"/>
        </w:rPr>
        <w:t>propose aux acteurs des territoires</w:t>
      </w:r>
      <w:r w:rsidR="001B7A87" w:rsidRPr="00C1732C">
        <w:rPr>
          <w:rFonts w:ascii="Century Gothic" w:hAnsi="Century Gothic"/>
          <w:sz w:val="20"/>
          <w:szCs w:val="20"/>
        </w:rPr>
        <w:t xml:space="preserve"> de faire émerger de</w:t>
      </w:r>
      <w:r w:rsidR="00B86AD1" w:rsidRPr="00C1732C">
        <w:rPr>
          <w:rFonts w:ascii="Century Gothic" w:hAnsi="Century Gothic"/>
          <w:sz w:val="20"/>
          <w:szCs w:val="20"/>
        </w:rPr>
        <w:t>s</w:t>
      </w:r>
      <w:r w:rsidR="002A46F4" w:rsidRPr="00C1732C">
        <w:rPr>
          <w:rFonts w:ascii="Century Gothic" w:hAnsi="Century Gothic"/>
          <w:sz w:val="20"/>
          <w:szCs w:val="20"/>
        </w:rPr>
        <w:t xml:space="preserve"> projets innovant</w:t>
      </w:r>
      <w:r w:rsidR="001B7A87" w:rsidRPr="00C1732C">
        <w:rPr>
          <w:rFonts w:ascii="Century Gothic" w:hAnsi="Century Gothic"/>
          <w:sz w:val="20"/>
          <w:szCs w:val="20"/>
        </w:rPr>
        <w:t>s</w:t>
      </w:r>
      <w:r w:rsidR="002A46F4" w:rsidRPr="00C1732C">
        <w:rPr>
          <w:rFonts w:ascii="Century Gothic" w:hAnsi="Century Gothic"/>
          <w:sz w:val="20"/>
          <w:szCs w:val="20"/>
        </w:rPr>
        <w:t xml:space="preserve"> dans les zones rurales</w:t>
      </w:r>
      <w:r w:rsidR="001B7A87" w:rsidRPr="00C1732C">
        <w:rPr>
          <w:rFonts w:ascii="Century Gothic" w:hAnsi="Century Gothic"/>
          <w:sz w:val="20"/>
          <w:szCs w:val="20"/>
        </w:rPr>
        <w:t xml:space="preserve">, </w:t>
      </w:r>
      <w:r w:rsidR="002A46F4" w:rsidRPr="00C1732C">
        <w:rPr>
          <w:rFonts w:ascii="Century Gothic" w:hAnsi="Century Gothic"/>
          <w:sz w:val="20"/>
          <w:szCs w:val="20"/>
        </w:rPr>
        <w:t>de lancer des expérimentations, de susciter de nouveaux partenariats et d’utiliser</w:t>
      </w:r>
      <w:r w:rsidR="001B7A87" w:rsidRPr="00C1732C">
        <w:rPr>
          <w:rFonts w:ascii="Century Gothic" w:hAnsi="Century Gothic"/>
          <w:sz w:val="20"/>
          <w:szCs w:val="20"/>
        </w:rPr>
        <w:t xml:space="preserve"> les opportunités offertes par la transition numérique et </w:t>
      </w:r>
      <w:r w:rsidR="00F04AB9" w:rsidRPr="00C1732C">
        <w:rPr>
          <w:rFonts w:ascii="Century Gothic" w:hAnsi="Century Gothic"/>
          <w:sz w:val="20"/>
          <w:szCs w:val="20"/>
        </w:rPr>
        <w:t>écologique</w:t>
      </w:r>
      <w:r w:rsidR="002A46F4" w:rsidRPr="00C1732C">
        <w:rPr>
          <w:rFonts w:ascii="Century Gothic" w:hAnsi="Century Gothic"/>
          <w:sz w:val="20"/>
          <w:szCs w:val="20"/>
        </w:rPr>
        <w:t xml:space="preserve">. </w:t>
      </w:r>
      <w:r w:rsidR="00B86AD1" w:rsidRPr="00C1732C">
        <w:rPr>
          <w:rFonts w:ascii="Century Gothic" w:hAnsi="Century Gothic"/>
          <w:sz w:val="20"/>
          <w:szCs w:val="20"/>
        </w:rPr>
        <w:t>L’ambition est de financer des projets apportant une réel</w:t>
      </w:r>
      <w:r w:rsidR="00223667" w:rsidRPr="00C1732C">
        <w:rPr>
          <w:rFonts w:ascii="Century Gothic" w:hAnsi="Century Gothic"/>
          <w:sz w:val="20"/>
          <w:szCs w:val="20"/>
        </w:rPr>
        <w:t>le</w:t>
      </w:r>
      <w:r w:rsidR="00B86AD1" w:rsidRPr="00C1732C">
        <w:rPr>
          <w:rFonts w:ascii="Century Gothic" w:hAnsi="Century Gothic"/>
          <w:sz w:val="20"/>
          <w:szCs w:val="20"/>
        </w:rPr>
        <w:t xml:space="preserve"> plus-value et en capacité de se pérenniser dans le temps. </w:t>
      </w:r>
    </w:p>
    <w:p w:rsidR="002A46F4" w:rsidRPr="00C1732C" w:rsidRDefault="002A46F4" w:rsidP="002A46F4">
      <w:pPr>
        <w:jc w:val="both"/>
        <w:rPr>
          <w:rFonts w:ascii="Century Gothic" w:hAnsi="Century Gothic"/>
          <w:b/>
          <w:sz w:val="20"/>
          <w:szCs w:val="20"/>
        </w:rPr>
      </w:pPr>
    </w:p>
    <w:p w:rsidR="00223667" w:rsidRPr="00C1732C" w:rsidRDefault="0068202F" w:rsidP="0068202F">
      <w:pPr>
        <w:tabs>
          <w:tab w:val="left" w:pos="7971"/>
        </w:tabs>
        <w:spacing w:after="0" w:line="240" w:lineRule="auto"/>
        <w:jc w:val="both"/>
        <w:rPr>
          <w:rFonts w:ascii="Century Gothic" w:hAnsi="Century Gothic"/>
          <w:b/>
          <w:sz w:val="20"/>
          <w:szCs w:val="20"/>
        </w:rPr>
      </w:pPr>
      <w:r>
        <w:rPr>
          <w:rFonts w:ascii="Century Gothic" w:hAnsi="Century Gothic"/>
          <w:b/>
          <w:sz w:val="20"/>
          <w:szCs w:val="20"/>
        </w:rPr>
        <w:tab/>
      </w:r>
    </w:p>
    <w:p w:rsidR="00223667" w:rsidRPr="002142C3" w:rsidRDefault="00223667" w:rsidP="002142C3">
      <w:pPr>
        <w:spacing w:after="0"/>
        <w:jc w:val="both"/>
        <w:rPr>
          <w:rFonts w:ascii="Century Gothic" w:hAnsi="Century Gothic"/>
          <w:b/>
          <w:color w:val="367A87"/>
          <w:sz w:val="24"/>
          <w:szCs w:val="24"/>
        </w:rPr>
      </w:pPr>
      <w:r w:rsidRPr="002142C3">
        <w:rPr>
          <w:rFonts w:ascii="Century Gothic" w:hAnsi="Century Gothic"/>
          <w:b/>
          <w:color w:val="367A87"/>
          <w:sz w:val="24"/>
          <w:szCs w:val="24"/>
        </w:rPr>
        <w:t>Thématiques</w:t>
      </w:r>
    </w:p>
    <w:p w:rsidR="00B86AD1" w:rsidRPr="00C1732C" w:rsidRDefault="00072EB7" w:rsidP="00223667">
      <w:pPr>
        <w:spacing w:after="0" w:line="240" w:lineRule="auto"/>
        <w:jc w:val="both"/>
        <w:rPr>
          <w:rFonts w:ascii="Century Gothic" w:hAnsi="Century Gothic"/>
          <w:sz w:val="20"/>
          <w:szCs w:val="20"/>
        </w:rPr>
      </w:pPr>
      <w:r w:rsidRPr="00C1732C">
        <w:rPr>
          <w:rFonts w:ascii="Century Gothic" w:hAnsi="Century Gothic"/>
          <w:sz w:val="20"/>
          <w:szCs w:val="20"/>
        </w:rPr>
        <w:t>Rural</w:t>
      </w:r>
      <w:r w:rsidR="002142C3">
        <w:rPr>
          <w:rFonts w:ascii="Century Gothic" w:hAnsi="Century Gothic"/>
          <w:sz w:val="20"/>
          <w:szCs w:val="20"/>
        </w:rPr>
        <w:t xml:space="preserve"> </w:t>
      </w:r>
      <w:proofErr w:type="spellStart"/>
      <w:r w:rsidR="002142C3">
        <w:rPr>
          <w:rFonts w:ascii="Century Gothic" w:hAnsi="Century Gothic"/>
          <w:sz w:val="20"/>
          <w:szCs w:val="20"/>
        </w:rPr>
        <w:t>I</w:t>
      </w:r>
      <w:r w:rsidRPr="00C1732C">
        <w:rPr>
          <w:rFonts w:ascii="Century Gothic" w:hAnsi="Century Gothic"/>
          <w:sz w:val="20"/>
          <w:szCs w:val="20"/>
        </w:rPr>
        <w:t>nnov</w:t>
      </w:r>
      <w:proofErr w:type="spellEnd"/>
      <w:r w:rsidR="002142C3">
        <w:rPr>
          <w:rFonts w:ascii="Century Gothic" w:hAnsi="Century Gothic"/>
          <w:sz w:val="20"/>
          <w:szCs w:val="20"/>
        </w:rPr>
        <w:t>’</w:t>
      </w:r>
      <w:r w:rsidRPr="00C1732C">
        <w:rPr>
          <w:rFonts w:ascii="Century Gothic" w:hAnsi="Century Gothic"/>
          <w:sz w:val="20"/>
          <w:szCs w:val="20"/>
        </w:rPr>
        <w:t xml:space="preserve"> souhaite susciter la créativité et l’innovation. </w:t>
      </w:r>
      <w:r w:rsidR="00223667" w:rsidRPr="00C1732C">
        <w:rPr>
          <w:rFonts w:ascii="Century Gothic" w:hAnsi="Century Gothic"/>
          <w:sz w:val="20"/>
          <w:szCs w:val="20"/>
        </w:rPr>
        <w:t xml:space="preserve">Seront privilégiés les projets qui s’inscrivent dans </w:t>
      </w:r>
      <w:r w:rsidR="00754236" w:rsidRPr="00C1732C">
        <w:rPr>
          <w:rFonts w:ascii="Century Gothic" w:hAnsi="Century Gothic"/>
          <w:sz w:val="20"/>
          <w:szCs w:val="20"/>
        </w:rPr>
        <w:t>les thématiques suivantes :</w:t>
      </w:r>
    </w:p>
    <w:p w:rsidR="00754236" w:rsidRDefault="00321DF3" w:rsidP="00754236">
      <w:pPr>
        <w:pStyle w:val="Paragraphedeliste"/>
        <w:numPr>
          <w:ilvl w:val="0"/>
          <w:numId w:val="1"/>
        </w:numPr>
        <w:spacing w:after="0" w:line="240" w:lineRule="auto"/>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-782320</wp:posOffset>
                </wp:positionH>
                <wp:positionV relativeFrom="paragraph">
                  <wp:posOffset>1017433</wp:posOffset>
                </wp:positionV>
                <wp:extent cx="7342360" cy="64270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342360" cy="642708"/>
                        </a:xfrm>
                        <a:prstGeom prst="rect">
                          <a:avLst/>
                        </a:prstGeom>
                        <a:noFill/>
                        <a:ln w="6350">
                          <a:noFill/>
                        </a:ln>
                      </wps:spPr>
                      <wps:txbx>
                        <w:txbxContent>
                          <w:p w:rsidR="00321DF3" w:rsidRDefault="00321DF3" w:rsidP="00321DF3">
                            <w:pPr>
                              <w:spacing w:after="0" w:line="240" w:lineRule="auto"/>
                              <w:jc w:val="center"/>
                              <w:rPr>
                                <w:rFonts w:ascii="Century Gothic" w:hAnsi="Century Gothic"/>
                                <w:color w:val="367A87"/>
                              </w:rPr>
                            </w:pPr>
                            <w:r w:rsidRPr="00321DF3">
                              <w:rPr>
                                <w:rFonts w:ascii="Century Gothic" w:hAnsi="Century Gothic"/>
                                <w:color w:val="367A87"/>
                              </w:rPr>
                              <w:t>RURAL MOUV</w:t>
                            </w:r>
                            <w:r>
                              <w:rPr>
                                <w:rFonts w:ascii="Century Gothic" w:hAnsi="Century Gothic"/>
                                <w:color w:val="367A87"/>
                              </w:rPr>
                              <w:t xml:space="preserve"> – Fonds de dotation de Familles Rurales</w:t>
                            </w:r>
                          </w:p>
                          <w:p w:rsidR="00321DF3" w:rsidRPr="00321DF3" w:rsidRDefault="00321DF3" w:rsidP="00321DF3">
                            <w:pPr>
                              <w:spacing w:after="0" w:line="240" w:lineRule="auto"/>
                              <w:jc w:val="center"/>
                              <w:rPr>
                                <w:rFonts w:ascii="Century Gothic" w:hAnsi="Century Gothic"/>
                                <w:color w:val="367A87"/>
                              </w:rPr>
                            </w:pPr>
                            <w:r>
                              <w:rPr>
                                <w:rFonts w:ascii="Century Gothic" w:hAnsi="Century Gothic"/>
                                <w:color w:val="367A87"/>
                              </w:rPr>
                              <w:t xml:space="preserve">7, Cité d’Antin, 75009 Paris - Email : </w:t>
                            </w:r>
                            <w:hyperlink r:id="rId9" w:history="1">
                              <w:r w:rsidRPr="00156673">
                                <w:rPr>
                                  <w:rStyle w:val="Lienhypertexte"/>
                                  <w:rFonts w:ascii="Century Gothic" w:hAnsi="Century Gothic"/>
                                </w:rPr>
                                <w:t>contact@ruralmouv.fr</w:t>
                              </w:r>
                            </w:hyperlink>
                            <w:r>
                              <w:rPr>
                                <w:rFonts w:ascii="Century Gothic" w:hAnsi="Century Gothic"/>
                                <w:color w:val="367A87"/>
                              </w:rPr>
                              <w:t xml:space="preserve"> – Tél. : 01.44.91.88.88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one de texte 2" o:spid="_x0000_s1026" type="#_x0000_t202" style="position:absolute;left:0;text-align:left;margin-left:-61.6pt;margin-top:80.1pt;width:578.15pt;height:5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" filled="f" stroked="f" strokeweight=".5pt">
                <v:textbox>
                  <w:txbxContent>
                    <w:p w:rsidR="00321DF3" w:rsidRDefault="00321DF3" w:rsidP="00321DF3">
                      <w:pPr>
                        <w:spacing w:after="0" w:line="240" w:lineRule="auto"/>
                        <w:jc w:val="center"/>
                        <w:rPr>
                          <w:rFonts w:ascii="Century Gothic" w:hAnsi="Century Gothic"/>
                          <w:color w:val="367A87"/>
                        </w:rPr>
                      </w:pPr>
                      <w:r w:rsidRPr="00321DF3">
                        <w:rPr>
                          <w:rFonts w:ascii="Century Gothic" w:hAnsi="Century Gothic"/>
                          <w:color w:val="367A87"/>
                        </w:rPr>
                        <w:t>RURAL MOUV</w:t>
                      </w:r>
                      <w:r>
                        <w:rPr>
                          <w:rFonts w:ascii="Century Gothic" w:hAnsi="Century Gothic"/>
                          <w:color w:val="367A87"/>
                        </w:rPr>
                        <w:t xml:space="preserve"> – Fonds de dotation de Familles Rurales</w:t>
                      </w:r>
                    </w:p>
                    <w:p w:rsidR="00321DF3" w:rsidRPr="00321DF3" w:rsidRDefault="00321DF3" w:rsidP="00321DF3">
                      <w:pPr>
                        <w:spacing w:after="0" w:line="240" w:lineRule="auto"/>
                        <w:jc w:val="center"/>
                        <w:rPr>
                          <w:rFonts w:ascii="Century Gothic" w:hAnsi="Century Gothic"/>
                          <w:color w:val="367A87"/>
                        </w:rPr>
                      </w:pPr>
                      <w:r>
                        <w:rPr>
                          <w:rFonts w:ascii="Century Gothic" w:hAnsi="Century Gothic"/>
                          <w:color w:val="367A87"/>
                        </w:rPr>
                        <w:t xml:space="preserve">7, Cité d’Antin, 75009 Paris - </w:t>
                      </w:r>
                      <w:r>
                        <w:rPr>
                          <w:rFonts w:ascii="Century Gothic" w:hAnsi="Century Gothic"/>
                          <w:color w:val="367A87"/>
                        </w:rPr>
                        <w:t xml:space="preserve">Email : </w:t>
                      </w:r>
                      <w:hyperlink r:id="rId10" w:history="1">
                        <w:r w:rsidRPr="00156673">
                          <w:rPr>
                            <w:rStyle w:val="Lienhypertexte"/>
                            <w:rFonts w:ascii="Century Gothic" w:hAnsi="Century Gothic"/>
                          </w:rPr>
                          <w:t>contact@ruralmouv.fr</w:t>
                        </w:r>
                      </w:hyperlink>
                      <w:r>
                        <w:rPr>
                          <w:rFonts w:ascii="Century Gothic" w:hAnsi="Century Gothic"/>
                          <w:color w:val="367A87"/>
                        </w:rPr>
                        <w:t xml:space="preserve"> – Tél. : 01.44.91.88.88</w:t>
                      </w:r>
                    </w:p>
                  </w:txbxContent>
                </v:textbox>
              </v:shape>
            </w:pict>
          </mc:Fallback>
        </mc:AlternateContent>
      </w:r>
      <w:r w:rsidR="00F701C8" w:rsidRPr="00C1732C">
        <w:rPr>
          <w:rFonts w:ascii="Century Gothic" w:hAnsi="Century Gothic"/>
          <w:sz w:val="20"/>
          <w:szCs w:val="20"/>
        </w:rPr>
        <w:t>Transition numérique :</w:t>
      </w:r>
      <w:r w:rsidR="00B93AD7" w:rsidRPr="00C1732C">
        <w:rPr>
          <w:rFonts w:ascii="Century Gothic" w:hAnsi="Century Gothic"/>
          <w:sz w:val="20"/>
          <w:szCs w:val="20"/>
        </w:rPr>
        <w:t xml:space="preserve"> par exemple</w:t>
      </w:r>
      <w:r w:rsidR="00F701C8" w:rsidRPr="00C1732C">
        <w:rPr>
          <w:rFonts w:ascii="Century Gothic" w:hAnsi="Century Gothic"/>
          <w:sz w:val="20"/>
          <w:szCs w:val="20"/>
        </w:rPr>
        <w:t xml:space="preserve"> création de nouveaux services grâce à l’outil numérique, formation accompagnement aux usages du numérique, mise en relation des habitants, actions favorisant le télétravail et le </w:t>
      </w:r>
      <w:proofErr w:type="spellStart"/>
      <w:r w:rsidR="00F701C8" w:rsidRPr="00C1732C">
        <w:rPr>
          <w:rFonts w:ascii="Century Gothic" w:hAnsi="Century Gothic"/>
          <w:sz w:val="20"/>
          <w:szCs w:val="20"/>
        </w:rPr>
        <w:t>co-working</w:t>
      </w:r>
      <w:proofErr w:type="spellEnd"/>
      <w:r w:rsidR="00F701C8" w:rsidRPr="00C1732C">
        <w:rPr>
          <w:rFonts w:ascii="Century Gothic" w:hAnsi="Century Gothic"/>
          <w:sz w:val="20"/>
          <w:szCs w:val="20"/>
        </w:rPr>
        <w:t>, etc.</w:t>
      </w:r>
    </w:p>
    <w:p w:rsidR="00C66683" w:rsidRDefault="00C66683" w:rsidP="00C66683">
      <w:pPr>
        <w:pStyle w:val="Paragraphedeliste"/>
        <w:spacing w:after="0" w:line="240" w:lineRule="auto"/>
        <w:jc w:val="both"/>
        <w:rPr>
          <w:rFonts w:ascii="Century Gothic" w:hAnsi="Century Gothic"/>
          <w:sz w:val="20"/>
          <w:szCs w:val="20"/>
        </w:rPr>
      </w:pPr>
    </w:p>
    <w:p w:rsidR="00F701C8" w:rsidRPr="00C1732C" w:rsidRDefault="00F701C8" w:rsidP="00754236">
      <w:pPr>
        <w:pStyle w:val="Paragraphedeliste"/>
        <w:numPr>
          <w:ilvl w:val="0"/>
          <w:numId w:val="1"/>
        </w:numPr>
        <w:spacing w:after="0" w:line="240" w:lineRule="auto"/>
        <w:jc w:val="both"/>
        <w:rPr>
          <w:rFonts w:ascii="Century Gothic" w:hAnsi="Century Gothic"/>
          <w:sz w:val="20"/>
          <w:szCs w:val="20"/>
        </w:rPr>
      </w:pPr>
      <w:r w:rsidRPr="00C1732C">
        <w:rPr>
          <w:rFonts w:ascii="Century Gothic" w:hAnsi="Century Gothic"/>
          <w:sz w:val="20"/>
          <w:szCs w:val="20"/>
        </w:rPr>
        <w:lastRenderedPageBreak/>
        <w:t>Transition écologique :</w:t>
      </w:r>
      <w:r w:rsidR="00B93AD7" w:rsidRPr="00C1732C">
        <w:rPr>
          <w:rFonts w:ascii="Century Gothic" w:hAnsi="Century Gothic"/>
          <w:sz w:val="20"/>
          <w:szCs w:val="20"/>
        </w:rPr>
        <w:t xml:space="preserve"> par exemple</w:t>
      </w:r>
      <w:r w:rsidR="00E971C5">
        <w:rPr>
          <w:rFonts w:ascii="Century Gothic" w:hAnsi="Century Gothic"/>
          <w:sz w:val="20"/>
          <w:szCs w:val="20"/>
        </w:rPr>
        <w:t xml:space="preserve"> n</w:t>
      </w:r>
      <w:r w:rsidRPr="00C1732C">
        <w:rPr>
          <w:rFonts w:ascii="Century Gothic" w:hAnsi="Century Gothic"/>
          <w:sz w:val="20"/>
          <w:szCs w:val="20"/>
        </w:rPr>
        <w:t>ouvelles mobilités (co-voiturage, véhicule propre, mise en relation des usagers, transports solidaires), énergies renouvelables, économies d’énergie, alimentation (circuits courts, produits locaux etc.)</w:t>
      </w:r>
      <w:r w:rsidR="00E30CA5" w:rsidRPr="00C1732C">
        <w:rPr>
          <w:rFonts w:ascii="Century Gothic" w:hAnsi="Century Gothic"/>
          <w:sz w:val="20"/>
          <w:szCs w:val="20"/>
        </w:rPr>
        <w:t xml:space="preserve">, protection </w:t>
      </w:r>
      <w:r w:rsidR="00547EC1" w:rsidRPr="00C1732C">
        <w:rPr>
          <w:rFonts w:ascii="Century Gothic" w:hAnsi="Century Gothic"/>
          <w:sz w:val="20"/>
          <w:szCs w:val="20"/>
        </w:rPr>
        <w:t>de l’environnement</w:t>
      </w:r>
      <w:r w:rsidR="00E30CA5" w:rsidRPr="00C1732C">
        <w:rPr>
          <w:rFonts w:ascii="Century Gothic" w:hAnsi="Century Gothic"/>
          <w:sz w:val="20"/>
          <w:szCs w:val="20"/>
        </w:rPr>
        <w:t>, actions de sensibilisation et</w:t>
      </w:r>
      <w:r w:rsidR="00547EC1" w:rsidRPr="00C1732C">
        <w:rPr>
          <w:rFonts w:ascii="Century Gothic" w:hAnsi="Century Gothic"/>
          <w:sz w:val="20"/>
          <w:szCs w:val="20"/>
        </w:rPr>
        <w:t xml:space="preserve"> de</w:t>
      </w:r>
      <w:r w:rsidR="00E30CA5" w:rsidRPr="00C1732C">
        <w:rPr>
          <w:rFonts w:ascii="Century Gothic" w:hAnsi="Century Gothic"/>
          <w:sz w:val="20"/>
          <w:szCs w:val="20"/>
        </w:rPr>
        <w:t xml:space="preserve"> prévention de la population etc. </w:t>
      </w:r>
    </w:p>
    <w:p w:rsidR="00754236" w:rsidRPr="00C1732C" w:rsidRDefault="00E30CA5" w:rsidP="00754236">
      <w:pPr>
        <w:pStyle w:val="Paragraphedeliste"/>
        <w:numPr>
          <w:ilvl w:val="0"/>
          <w:numId w:val="1"/>
        </w:numPr>
        <w:spacing w:after="0" w:line="240" w:lineRule="auto"/>
        <w:jc w:val="both"/>
        <w:rPr>
          <w:rFonts w:ascii="Century Gothic" w:hAnsi="Century Gothic"/>
          <w:sz w:val="20"/>
          <w:szCs w:val="20"/>
        </w:rPr>
      </w:pPr>
      <w:r w:rsidRPr="00C1732C">
        <w:rPr>
          <w:rFonts w:ascii="Century Gothic" w:hAnsi="Century Gothic"/>
          <w:sz w:val="20"/>
          <w:szCs w:val="20"/>
        </w:rPr>
        <w:t>Innovation sociale :</w:t>
      </w:r>
      <w:r w:rsidR="00B93AD7" w:rsidRPr="00C1732C">
        <w:rPr>
          <w:rFonts w:ascii="Century Gothic" w:hAnsi="Century Gothic"/>
          <w:sz w:val="20"/>
          <w:szCs w:val="20"/>
        </w:rPr>
        <w:t xml:space="preserve"> par exemple</w:t>
      </w:r>
      <w:r w:rsidRPr="00C1732C">
        <w:rPr>
          <w:rFonts w:ascii="Century Gothic" w:hAnsi="Century Gothic"/>
          <w:sz w:val="20"/>
          <w:szCs w:val="20"/>
        </w:rPr>
        <w:t xml:space="preserve"> nouveaux services, </w:t>
      </w:r>
      <w:r w:rsidR="00B93AD7" w:rsidRPr="00C1732C">
        <w:rPr>
          <w:rFonts w:ascii="Century Gothic" w:hAnsi="Century Gothic"/>
          <w:sz w:val="20"/>
          <w:szCs w:val="20"/>
        </w:rPr>
        <w:t xml:space="preserve">nouvelles </w:t>
      </w:r>
      <w:r w:rsidRPr="00C1732C">
        <w:rPr>
          <w:rFonts w:ascii="Century Gothic" w:hAnsi="Century Gothic"/>
          <w:sz w:val="20"/>
          <w:szCs w:val="20"/>
        </w:rPr>
        <w:t xml:space="preserve">pratiques, </w:t>
      </w:r>
      <w:r w:rsidR="00B93AD7" w:rsidRPr="00C1732C">
        <w:rPr>
          <w:rFonts w:ascii="Century Gothic" w:hAnsi="Century Gothic"/>
          <w:sz w:val="20"/>
          <w:szCs w:val="20"/>
        </w:rPr>
        <w:t xml:space="preserve">nouveaux </w:t>
      </w:r>
      <w:r w:rsidRPr="00C1732C">
        <w:rPr>
          <w:rFonts w:ascii="Century Gothic" w:hAnsi="Century Gothic"/>
          <w:sz w:val="20"/>
          <w:szCs w:val="20"/>
        </w:rPr>
        <w:t xml:space="preserve">modes d’implication et de </w:t>
      </w:r>
      <w:r w:rsidR="0039694B" w:rsidRPr="00C1732C">
        <w:rPr>
          <w:rFonts w:ascii="Century Gothic" w:hAnsi="Century Gothic"/>
          <w:sz w:val="20"/>
          <w:szCs w:val="20"/>
        </w:rPr>
        <w:t xml:space="preserve">coopération des acteurs, </w:t>
      </w:r>
      <w:r w:rsidR="00B93AD7" w:rsidRPr="00C1732C">
        <w:rPr>
          <w:rFonts w:ascii="Century Gothic" w:hAnsi="Century Gothic"/>
          <w:sz w:val="20"/>
          <w:szCs w:val="20"/>
        </w:rPr>
        <w:t>pour répondre aux</w:t>
      </w:r>
      <w:r w:rsidR="0039694B" w:rsidRPr="00C1732C">
        <w:rPr>
          <w:rFonts w:ascii="Century Gothic" w:hAnsi="Century Gothic"/>
          <w:sz w:val="20"/>
          <w:szCs w:val="20"/>
        </w:rPr>
        <w:t xml:space="preserve"> besoins sociaux</w:t>
      </w:r>
      <w:r w:rsidR="00B93AD7" w:rsidRPr="00C1732C">
        <w:rPr>
          <w:rFonts w:ascii="Century Gothic" w:hAnsi="Century Gothic"/>
          <w:sz w:val="20"/>
          <w:szCs w:val="20"/>
        </w:rPr>
        <w:t xml:space="preserve"> sur un territoire donné.</w:t>
      </w:r>
    </w:p>
    <w:p w:rsidR="0068202F" w:rsidRDefault="0068202F" w:rsidP="0068202F">
      <w:pPr>
        <w:rPr>
          <w:rFonts w:ascii="Century Gothic" w:hAnsi="Century Gothic"/>
          <w:b/>
          <w:sz w:val="20"/>
          <w:szCs w:val="20"/>
        </w:rPr>
      </w:pPr>
    </w:p>
    <w:p w:rsidR="0039694B" w:rsidRPr="0068202F" w:rsidRDefault="002013D1" w:rsidP="0068202F">
      <w:r w:rsidRPr="00C1732C">
        <w:rPr>
          <w:rFonts w:ascii="Century Gothic" w:hAnsi="Century Gothic"/>
          <w:sz w:val="20"/>
          <w:szCs w:val="20"/>
        </w:rPr>
        <w:t>Les projets</w:t>
      </w:r>
      <w:r w:rsidR="0039694B" w:rsidRPr="00C1732C">
        <w:rPr>
          <w:rFonts w:ascii="Century Gothic" w:hAnsi="Century Gothic"/>
          <w:sz w:val="20"/>
          <w:szCs w:val="20"/>
        </w:rPr>
        <w:t xml:space="preserve"> transversaux </w:t>
      </w:r>
      <w:r w:rsidR="00495B9F" w:rsidRPr="00C1732C">
        <w:rPr>
          <w:rFonts w:ascii="Century Gothic" w:hAnsi="Century Gothic"/>
          <w:sz w:val="20"/>
          <w:szCs w:val="20"/>
        </w:rPr>
        <w:t>qui</w:t>
      </w:r>
      <w:r w:rsidR="0039694B" w:rsidRPr="00C1732C">
        <w:rPr>
          <w:rFonts w:ascii="Century Gothic" w:hAnsi="Century Gothic"/>
          <w:sz w:val="20"/>
          <w:szCs w:val="20"/>
        </w:rPr>
        <w:t xml:space="preserve"> croise</w:t>
      </w:r>
      <w:r w:rsidR="00495B9F" w:rsidRPr="00C1732C">
        <w:rPr>
          <w:rFonts w:ascii="Century Gothic" w:hAnsi="Century Gothic"/>
          <w:sz w:val="20"/>
          <w:szCs w:val="20"/>
        </w:rPr>
        <w:t>nt</w:t>
      </w:r>
      <w:r w:rsidR="0039694B" w:rsidRPr="00C1732C">
        <w:rPr>
          <w:rFonts w:ascii="Century Gothic" w:hAnsi="Century Gothic"/>
          <w:sz w:val="20"/>
          <w:szCs w:val="20"/>
        </w:rPr>
        <w:t xml:space="preserve"> plusieurs thématiques</w:t>
      </w:r>
      <w:r w:rsidRPr="00C1732C">
        <w:rPr>
          <w:rFonts w:ascii="Century Gothic" w:hAnsi="Century Gothic"/>
          <w:sz w:val="20"/>
          <w:szCs w:val="20"/>
        </w:rPr>
        <w:t xml:space="preserve"> sont un avantage.</w:t>
      </w:r>
    </w:p>
    <w:p w:rsidR="0039694B" w:rsidRPr="00C1732C" w:rsidRDefault="0039694B" w:rsidP="00754236">
      <w:pPr>
        <w:pStyle w:val="Paragraphedeliste"/>
        <w:jc w:val="both"/>
        <w:rPr>
          <w:rFonts w:ascii="Century Gothic" w:hAnsi="Century Gothic"/>
          <w:sz w:val="20"/>
          <w:szCs w:val="20"/>
        </w:rPr>
      </w:pPr>
    </w:p>
    <w:p w:rsidR="0039694B" w:rsidRPr="002142C3" w:rsidRDefault="00B86AD1" w:rsidP="002142C3">
      <w:pPr>
        <w:spacing w:after="0"/>
        <w:jc w:val="both"/>
        <w:rPr>
          <w:rFonts w:ascii="Century Gothic" w:hAnsi="Century Gothic"/>
          <w:b/>
          <w:color w:val="367A87"/>
          <w:sz w:val="24"/>
          <w:szCs w:val="24"/>
        </w:rPr>
      </w:pPr>
      <w:r w:rsidRPr="002142C3">
        <w:rPr>
          <w:rFonts w:ascii="Century Gothic" w:hAnsi="Century Gothic"/>
          <w:b/>
          <w:color w:val="367A87"/>
          <w:sz w:val="24"/>
          <w:szCs w:val="24"/>
        </w:rPr>
        <w:t>Modèle éco</w:t>
      </w:r>
      <w:r w:rsidR="0039694B" w:rsidRPr="002142C3">
        <w:rPr>
          <w:rFonts w:ascii="Century Gothic" w:hAnsi="Century Gothic"/>
          <w:b/>
          <w:color w:val="367A87"/>
          <w:sz w:val="24"/>
          <w:szCs w:val="24"/>
        </w:rPr>
        <w:t>nomique</w:t>
      </w:r>
    </w:p>
    <w:p w:rsidR="00B86AD1" w:rsidRPr="00C1732C" w:rsidRDefault="0039694B" w:rsidP="0039694B">
      <w:pPr>
        <w:pStyle w:val="Paragraphedeliste"/>
        <w:ind w:left="0"/>
        <w:jc w:val="both"/>
        <w:rPr>
          <w:rFonts w:ascii="Century Gothic" w:hAnsi="Century Gothic"/>
          <w:sz w:val="20"/>
          <w:szCs w:val="20"/>
        </w:rPr>
      </w:pPr>
      <w:r w:rsidRPr="00C1732C">
        <w:rPr>
          <w:rFonts w:ascii="Century Gothic" w:hAnsi="Century Gothic"/>
          <w:sz w:val="20"/>
          <w:szCs w:val="20"/>
        </w:rPr>
        <w:t xml:space="preserve">Seront privilégiés les projets dont le modèle économique est solide et durable, </w:t>
      </w:r>
      <w:r w:rsidR="00495B9F" w:rsidRPr="00C1732C">
        <w:rPr>
          <w:rFonts w:ascii="Century Gothic" w:hAnsi="Century Gothic"/>
          <w:sz w:val="20"/>
          <w:szCs w:val="20"/>
        </w:rPr>
        <w:t>dont le budget est précis et r</w:t>
      </w:r>
      <w:r w:rsidR="00072EB7" w:rsidRPr="00C1732C">
        <w:rPr>
          <w:rFonts w:ascii="Century Gothic" w:hAnsi="Century Gothic"/>
          <w:sz w:val="20"/>
          <w:szCs w:val="20"/>
        </w:rPr>
        <w:t>éaliste et</w:t>
      </w:r>
      <w:r w:rsidR="00495B9F" w:rsidRPr="00C1732C">
        <w:rPr>
          <w:rFonts w:ascii="Century Gothic" w:hAnsi="Century Gothic"/>
          <w:sz w:val="20"/>
          <w:szCs w:val="20"/>
        </w:rPr>
        <w:t xml:space="preserve"> </w:t>
      </w:r>
      <w:r w:rsidRPr="00C1732C">
        <w:rPr>
          <w:rFonts w:ascii="Century Gothic" w:hAnsi="Century Gothic"/>
          <w:sz w:val="20"/>
          <w:szCs w:val="20"/>
        </w:rPr>
        <w:t>qui sont en capacité de se pérenniser dans le temps</w:t>
      </w:r>
      <w:r w:rsidR="00B86AD1" w:rsidRPr="00C1732C">
        <w:rPr>
          <w:rFonts w:ascii="Century Gothic" w:hAnsi="Century Gothic"/>
          <w:sz w:val="20"/>
          <w:szCs w:val="20"/>
        </w:rPr>
        <w:t xml:space="preserve"> </w:t>
      </w:r>
      <w:r w:rsidR="006F2E58" w:rsidRPr="00C1732C">
        <w:rPr>
          <w:rFonts w:ascii="Century Gothic" w:hAnsi="Century Gothic"/>
          <w:sz w:val="20"/>
          <w:szCs w:val="20"/>
        </w:rPr>
        <w:t>et</w:t>
      </w:r>
      <w:r w:rsidRPr="00C1732C">
        <w:rPr>
          <w:rFonts w:ascii="Century Gothic" w:hAnsi="Century Gothic"/>
          <w:sz w:val="20"/>
          <w:szCs w:val="20"/>
        </w:rPr>
        <w:t xml:space="preserve"> </w:t>
      </w:r>
      <w:r w:rsidR="00E971C5">
        <w:rPr>
          <w:rFonts w:ascii="Century Gothic" w:hAnsi="Century Gothic"/>
          <w:sz w:val="20"/>
          <w:szCs w:val="20"/>
        </w:rPr>
        <w:t>d’</w:t>
      </w:r>
      <w:r w:rsidR="00B93AD7" w:rsidRPr="00C1732C">
        <w:rPr>
          <w:rFonts w:ascii="Century Gothic" w:hAnsi="Century Gothic"/>
          <w:sz w:val="20"/>
          <w:szCs w:val="20"/>
        </w:rPr>
        <w:t xml:space="preserve">être </w:t>
      </w:r>
      <w:r w:rsidRPr="00C1732C">
        <w:rPr>
          <w:rFonts w:ascii="Century Gothic" w:hAnsi="Century Gothic"/>
          <w:sz w:val="20"/>
          <w:szCs w:val="20"/>
        </w:rPr>
        <w:t>dupliqués</w:t>
      </w:r>
      <w:r w:rsidR="00072EB7" w:rsidRPr="00C1732C">
        <w:rPr>
          <w:rFonts w:ascii="Century Gothic" w:hAnsi="Century Gothic"/>
          <w:sz w:val="20"/>
          <w:szCs w:val="20"/>
        </w:rPr>
        <w:t>.</w:t>
      </w:r>
      <w:r w:rsidRPr="00C1732C">
        <w:rPr>
          <w:rFonts w:ascii="Century Gothic" w:hAnsi="Century Gothic"/>
          <w:sz w:val="20"/>
          <w:szCs w:val="20"/>
        </w:rPr>
        <w:t xml:space="preserve"> </w:t>
      </w:r>
    </w:p>
    <w:p w:rsidR="0039694B" w:rsidRPr="00C1732C" w:rsidRDefault="0039694B" w:rsidP="00754236">
      <w:pPr>
        <w:pStyle w:val="Paragraphedeliste"/>
        <w:jc w:val="both"/>
        <w:rPr>
          <w:rFonts w:ascii="Century Gothic" w:hAnsi="Century Gothic"/>
          <w:sz w:val="20"/>
          <w:szCs w:val="20"/>
        </w:rPr>
      </w:pPr>
    </w:p>
    <w:p w:rsidR="00341ABD" w:rsidRPr="00C1732C" w:rsidRDefault="00341ABD" w:rsidP="00495B9F">
      <w:pPr>
        <w:pStyle w:val="Paragraphedeliste"/>
        <w:spacing w:after="0"/>
        <w:ind w:left="0"/>
        <w:jc w:val="both"/>
        <w:rPr>
          <w:rFonts w:ascii="Century Gothic" w:hAnsi="Century Gothic"/>
          <w:sz w:val="20"/>
          <w:szCs w:val="20"/>
        </w:rPr>
      </w:pPr>
    </w:p>
    <w:p w:rsidR="00341ABD" w:rsidRPr="002142C3" w:rsidRDefault="00341ABD" w:rsidP="002142C3">
      <w:pPr>
        <w:spacing w:after="0"/>
        <w:jc w:val="both"/>
        <w:rPr>
          <w:rFonts w:ascii="Century Gothic" w:hAnsi="Century Gothic"/>
          <w:b/>
          <w:color w:val="367A87"/>
          <w:sz w:val="24"/>
          <w:szCs w:val="24"/>
        </w:rPr>
      </w:pPr>
      <w:r w:rsidRPr="002142C3">
        <w:rPr>
          <w:rFonts w:ascii="Century Gothic" w:hAnsi="Century Gothic"/>
          <w:b/>
          <w:color w:val="367A87"/>
          <w:sz w:val="24"/>
          <w:szCs w:val="24"/>
        </w:rPr>
        <w:t>Zone géographique</w:t>
      </w:r>
    </w:p>
    <w:p w:rsidR="00B86AD1" w:rsidRPr="00C1732C" w:rsidRDefault="00341ABD" w:rsidP="002A46F4">
      <w:pPr>
        <w:jc w:val="both"/>
        <w:rPr>
          <w:rFonts w:ascii="Century Gothic" w:hAnsi="Century Gothic"/>
          <w:sz w:val="20"/>
          <w:szCs w:val="20"/>
        </w:rPr>
      </w:pPr>
      <w:r w:rsidRPr="00C1732C">
        <w:rPr>
          <w:rFonts w:ascii="Century Gothic" w:hAnsi="Century Gothic"/>
          <w:sz w:val="20"/>
          <w:szCs w:val="20"/>
        </w:rPr>
        <w:t>Les projets doivent avoir un impact dans les zones rurales et périurbaines au sens large (en dehors des aires urbaines de plus de 10 000 emplois). Cependant, les projets qui prévoient une coopération villes-campagnes sont également encouragés et entre</w:t>
      </w:r>
      <w:r w:rsidR="00B93AD7" w:rsidRPr="00C1732C">
        <w:rPr>
          <w:rFonts w:ascii="Century Gothic" w:hAnsi="Century Gothic"/>
          <w:sz w:val="20"/>
          <w:szCs w:val="20"/>
        </w:rPr>
        <w:t>nt</w:t>
      </w:r>
      <w:r w:rsidRPr="00C1732C">
        <w:rPr>
          <w:rFonts w:ascii="Century Gothic" w:hAnsi="Century Gothic"/>
          <w:sz w:val="20"/>
          <w:szCs w:val="20"/>
        </w:rPr>
        <w:t xml:space="preserve"> parfaitement dans les critères. </w:t>
      </w:r>
    </w:p>
    <w:p w:rsidR="00072EB7" w:rsidRPr="00C1732C" w:rsidRDefault="00072EB7" w:rsidP="002A46F4">
      <w:pPr>
        <w:jc w:val="both"/>
        <w:rPr>
          <w:rFonts w:ascii="Century Gothic" w:hAnsi="Century Gothic"/>
          <w:sz w:val="20"/>
          <w:szCs w:val="20"/>
        </w:rPr>
      </w:pPr>
    </w:p>
    <w:p w:rsidR="002A46F4" w:rsidRPr="002142C3" w:rsidRDefault="002A46F4" w:rsidP="00D3754F">
      <w:pPr>
        <w:spacing w:after="0"/>
        <w:jc w:val="both"/>
        <w:rPr>
          <w:rFonts w:ascii="Century Gothic" w:hAnsi="Century Gothic"/>
          <w:b/>
          <w:color w:val="367A87"/>
          <w:sz w:val="24"/>
          <w:szCs w:val="24"/>
        </w:rPr>
      </w:pPr>
      <w:r w:rsidRPr="002142C3">
        <w:rPr>
          <w:rFonts w:ascii="Century Gothic" w:hAnsi="Century Gothic"/>
          <w:b/>
          <w:color w:val="367A87"/>
          <w:sz w:val="24"/>
          <w:szCs w:val="24"/>
        </w:rPr>
        <w:t>Qui peut candidater ?</w:t>
      </w:r>
    </w:p>
    <w:p w:rsidR="002A46F4" w:rsidRPr="00C1732C" w:rsidRDefault="002A46F4" w:rsidP="00D3754F">
      <w:pPr>
        <w:spacing w:after="0"/>
        <w:jc w:val="both"/>
        <w:rPr>
          <w:rFonts w:ascii="Century Gothic" w:hAnsi="Century Gothic"/>
          <w:sz w:val="20"/>
          <w:szCs w:val="20"/>
        </w:rPr>
      </w:pPr>
      <w:r w:rsidRPr="00C1732C">
        <w:rPr>
          <w:rFonts w:ascii="Century Gothic" w:hAnsi="Century Gothic"/>
          <w:sz w:val="20"/>
          <w:szCs w:val="20"/>
        </w:rPr>
        <w:t xml:space="preserve">Les membres du réseau </w:t>
      </w:r>
      <w:r w:rsidR="00E971C5" w:rsidRPr="00C1732C">
        <w:rPr>
          <w:rFonts w:ascii="Century Gothic" w:hAnsi="Century Gothic"/>
          <w:sz w:val="20"/>
          <w:szCs w:val="20"/>
        </w:rPr>
        <w:t xml:space="preserve">Familles Rurales </w:t>
      </w:r>
      <w:r w:rsidR="007131AB" w:rsidRPr="00C1732C">
        <w:rPr>
          <w:rFonts w:ascii="Century Gothic" w:hAnsi="Century Gothic"/>
          <w:sz w:val="20"/>
          <w:szCs w:val="20"/>
        </w:rPr>
        <w:t>(fédérations régionales et départementales, associations locales)</w:t>
      </w:r>
      <w:r w:rsidR="00072EB7" w:rsidRPr="00C1732C">
        <w:rPr>
          <w:rFonts w:ascii="Century Gothic" w:hAnsi="Century Gothic"/>
          <w:sz w:val="20"/>
          <w:szCs w:val="20"/>
        </w:rPr>
        <w:t>.</w:t>
      </w:r>
    </w:p>
    <w:p w:rsidR="002A46F4" w:rsidRPr="00C1732C" w:rsidRDefault="002A46F4" w:rsidP="00D3754F">
      <w:pPr>
        <w:spacing w:after="0"/>
        <w:jc w:val="both"/>
        <w:rPr>
          <w:rFonts w:ascii="Century Gothic" w:hAnsi="Century Gothic"/>
          <w:sz w:val="20"/>
          <w:szCs w:val="20"/>
        </w:rPr>
      </w:pPr>
      <w:r w:rsidRPr="00C1732C">
        <w:rPr>
          <w:rFonts w:ascii="Century Gothic" w:hAnsi="Century Gothic"/>
          <w:sz w:val="20"/>
          <w:szCs w:val="20"/>
        </w:rPr>
        <w:t xml:space="preserve">Les </w:t>
      </w:r>
      <w:r w:rsidR="007131AB" w:rsidRPr="00C1732C">
        <w:rPr>
          <w:rFonts w:ascii="Century Gothic" w:hAnsi="Century Gothic"/>
          <w:sz w:val="20"/>
          <w:szCs w:val="20"/>
        </w:rPr>
        <w:t>organismes à but non lucratif</w:t>
      </w:r>
      <w:r w:rsidRPr="00C1732C">
        <w:rPr>
          <w:rFonts w:ascii="Century Gothic" w:hAnsi="Century Gothic"/>
          <w:sz w:val="20"/>
          <w:szCs w:val="20"/>
        </w:rPr>
        <w:t xml:space="preserve"> qui portent un projet d’intérêt général et</w:t>
      </w:r>
      <w:r w:rsidR="002013D1" w:rsidRPr="00C1732C">
        <w:rPr>
          <w:rFonts w:ascii="Century Gothic" w:hAnsi="Century Gothic"/>
          <w:sz w:val="20"/>
          <w:szCs w:val="20"/>
        </w:rPr>
        <w:t xml:space="preserve"> qui sont</w:t>
      </w:r>
      <w:r w:rsidRPr="00C1732C">
        <w:rPr>
          <w:rFonts w:ascii="Century Gothic" w:hAnsi="Century Gothic"/>
          <w:sz w:val="20"/>
          <w:szCs w:val="20"/>
        </w:rPr>
        <w:t xml:space="preserve"> </w:t>
      </w:r>
      <w:r w:rsidR="00B93AD7" w:rsidRPr="00C1732C">
        <w:rPr>
          <w:rFonts w:ascii="Century Gothic" w:hAnsi="Century Gothic"/>
          <w:sz w:val="20"/>
          <w:szCs w:val="20"/>
        </w:rPr>
        <w:t>parrainé</w:t>
      </w:r>
      <w:r w:rsidR="002013D1" w:rsidRPr="00C1732C">
        <w:rPr>
          <w:rFonts w:ascii="Century Gothic" w:hAnsi="Century Gothic"/>
          <w:sz w:val="20"/>
          <w:szCs w:val="20"/>
        </w:rPr>
        <w:t>s</w:t>
      </w:r>
      <w:r w:rsidR="00B93AD7" w:rsidRPr="00C1732C">
        <w:rPr>
          <w:rFonts w:ascii="Century Gothic" w:hAnsi="Century Gothic"/>
          <w:sz w:val="20"/>
          <w:szCs w:val="20"/>
        </w:rPr>
        <w:t xml:space="preserve"> par </w:t>
      </w:r>
      <w:r w:rsidRPr="00C1732C">
        <w:rPr>
          <w:rFonts w:ascii="Century Gothic" w:hAnsi="Century Gothic"/>
          <w:sz w:val="20"/>
          <w:szCs w:val="20"/>
        </w:rPr>
        <w:t>un membre du réseau familles rurales</w:t>
      </w:r>
      <w:r w:rsidR="007131AB" w:rsidRPr="00C1732C">
        <w:rPr>
          <w:rFonts w:ascii="Century Gothic" w:hAnsi="Century Gothic"/>
          <w:sz w:val="20"/>
          <w:szCs w:val="20"/>
        </w:rPr>
        <w:t xml:space="preserve"> (association ou fédération) ou </w:t>
      </w:r>
      <w:r w:rsidR="00B93AD7" w:rsidRPr="00C1732C">
        <w:rPr>
          <w:rFonts w:ascii="Century Gothic" w:hAnsi="Century Gothic"/>
          <w:sz w:val="20"/>
          <w:szCs w:val="20"/>
        </w:rPr>
        <w:t xml:space="preserve">engagé dans </w:t>
      </w:r>
      <w:r w:rsidR="007131AB" w:rsidRPr="00C1732C">
        <w:rPr>
          <w:rFonts w:ascii="Century Gothic" w:hAnsi="Century Gothic"/>
          <w:sz w:val="20"/>
          <w:szCs w:val="20"/>
        </w:rPr>
        <w:t>un partenariat</w:t>
      </w:r>
      <w:r w:rsidR="00B93AD7" w:rsidRPr="00C1732C">
        <w:rPr>
          <w:rFonts w:ascii="Century Gothic" w:hAnsi="Century Gothic"/>
          <w:sz w:val="20"/>
          <w:szCs w:val="20"/>
        </w:rPr>
        <w:t xml:space="preserve"> avec le réseau Familles</w:t>
      </w:r>
      <w:r w:rsidR="00CD58F5" w:rsidRPr="00C1732C">
        <w:rPr>
          <w:rFonts w:ascii="Century Gothic" w:hAnsi="Century Gothic"/>
          <w:sz w:val="20"/>
          <w:szCs w:val="20"/>
        </w:rPr>
        <w:t xml:space="preserve"> Rurales</w:t>
      </w:r>
      <w:r w:rsidR="00072EB7" w:rsidRPr="00C1732C">
        <w:rPr>
          <w:rFonts w:ascii="Century Gothic" w:hAnsi="Century Gothic"/>
          <w:sz w:val="20"/>
          <w:szCs w:val="20"/>
        </w:rPr>
        <w:t>.</w:t>
      </w:r>
      <w:r w:rsidR="00B93AD7" w:rsidRPr="00C1732C">
        <w:rPr>
          <w:rFonts w:ascii="Century Gothic" w:hAnsi="Century Gothic"/>
          <w:sz w:val="20"/>
          <w:szCs w:val="20"/>
        </w:rPr>
        <w:t xml:space="preserve"> </w:t>
      </w:r>
    </w:p>
    <w:p w:rsidR="007131AB" w:rsidRPr="00C1732C" w:rsidRDefault="007131AB" w:rsidP="0095526C">
      <w:pPr>
        <w:jc w:val="both"/>
        <w:rPr>
          <w:rFonts w:ascii="Century Gothic" w:hAnsi="Century Gothic"/>
          <w:b/>
          <w:sz w:val="20"/>
          <w:szCs w:val="20"/>
        </w:rPr>
      </w:pPr>
    </w:p>
    <w:p w:rsidR="0095526C" w:rsidRPr="002142C3" w:rsidRDefault="00655426" w:rsidP="00D3754F">
      <w:pPr>
        <w:spacing w:after="0"/>
        <w:jc w:val="both"/>
        <w:rPr>
          <w:rFonts w:ascii="Century Gothic" w:hAnsi="Century Gothic"/>
          <w:b/>
          <w:color w:val="367A87"/>
          <w:sz w:val="24"/>
          <w:szCs w:val="24"/>
        </w:rPr>
      </w:pPr>
      <w:r>
        <w:rPr>
          <w:rFonts w:ascii="Century Gothic" w:hAnsi="Century Gothic"/>
          <w:b/>
          <w:noProof/>
          <w:sz w:val="24"/>
          <w:lang w:eastAsia="fr-FR"/>
        </w:rPr>
        <w:drawing>
          <wp:anchor distT="0" distB="0" distL="114300" distR="114300" simplePos="0" relativeHeight="251661312" behindDoc="1" locked="0" layoutInCell="1" allowOverlap="1" wp14:anchorId="42CF940C" wp14:editId="306F5884">
            <wp:simplePos x="0" y="0"/>
            <wp:positionH relativeFrom="column">
              <wp:posOffset>1384935</wp:posOffset>
            </wp:positionH>
            <wp:positionV relativeFrom="paragraph">
              <wp:posOffset>16692</wp:posOffset>
            </wp:positionV>
            <wp:extent cx="5591175" cy="66960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be_trame_fonddo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1175" cy="6696075"/>
                    </a:xfrm>
                    <a:prstGeom prst="rect">
                      <a:avLst/>
                    </a:prstGeom>
                  </pic:spPr>
                </pic:pic>
              </a:graphicData>
            </a:graphic>
            <wp14:sizeRelH relativeFrom="margin">
              <wp14:pctWidth>0</wp14:pctWidth>
            </wp14:sizeRelH>
            <wp14:sizeRelV relativeFrom="margin">
              <wp14:pctHeight>0</wp14:pctHeight>
            </wp14:sizeRelV>
          </wp:anchor>
        </w:drawing>
      </w:r>
      <w:r w:rsidR="00D3754F" w:rsidRPr="002142C3">
        <w:rPr>
          <w:rFonts w:ascii="Century Gothic" w:hAnsi="Century Gothic"/>
          <w:b/>
          <w:color w:val="367A87"/>
          <w:sz w:val="24"/>
          <w:szCs w:val="24"/>
        </w:rPr>
        <w:t>Quelles sont les d</w:t>
      </w:r>
      <w:r w:rsidR="0095526C" w:rsidRPr="002142C3">
        <w:rPr>
          <w:rFonts w:ascii="Century Gothic" w:hAnsi="Century Gothic"/>
          <w:b/>
          <w:color w:val="367A87"/>
          <w:sz w:val="24"/>
          <w:szCs w:val="24"/>
        </w:rPr>
        <w:t>épenses éligibles</w:t>
      </w:r>
      <w:r w:rsidR="00D3754F" w:rsidRPr="002142C3">
        <w:rPr>
          <w:rFonts w:ascii="Century Gothic" w:hAnsi="Century Gothic"/>
          <w:b/>
          <w:color w:val="367A87"/>
          <w:sz w:val="24"/>
          <w:szCs w:val="24"/>
        </w:rPr>
        <w:t> ?</w:t>
      </w:r>
    </w:p>
    <w:p w:rsidR="007131AB" w:rsidRPr="00C1732C" w:rsidRDefault="007131AB" w:rsidP="00D3754F">
      <w:pPr>
        <w:spacing w:after="0"/>
        <w:jc w:val="both"/>
        <w:rPr>
          <w:rFonts w:ascii="Century Gothic" w:hAnsi="Century Gothic"/>
          <w:sz w:val="20"/>
          <w:szCs w:val="20"/>
        </w:rPr>
      </w:pPr>
      <w:r w:rsidRPr="00C1732C">
        <w:rPr>
          <w:rFonts w:ascii="Century Gothic" w:hAnsi="Century Gothic"/>
          <w:sz w:val="20"/>
          <w:szCs w:val="20"/>
        </w:rPr>
        <w:t>Sont éligibles les dépenses de :</w:t>
      </w:r>
    </w:p>
    <w:p w:rsidR="007131AB" w:rsidRPr="00C1732C" w:rsidRDefault="007131AB"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Ingénierie (dépenses liées à la conception du projet, à l’accompagnement)</w:t>
      </w:r>
    </w:p>
    <w:p w:rsidR="007131AB" w:rsidRPr="00C1732C" w:rsidRDefault="007131AB"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 xml:space="preserve">Pilotage du projet </w:t>
      </w:r>
    </w:p>
    <w:p w:rsidR="007131AB" w:rsidRPr="00C1732C" w:rsidRDefault="007131AB"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Investissement (achat de matériels etc.)</w:t>
      </w:r>
    </w:p>
    <w:p w:rsidR="00B86AD1" w:rsidRPr="00C1732C" w:rsidRDefault="00B86AD1" w:rsidP="00D3754F">
      <w:pPr>
        <w:pStyle w:val="Paragraphedeliste"/>
        <w:spacing w:after="0"/>
        <w:ind w:left="0"/>
        <w:jc w:val="both"/>
        <w:rPr>
          <w:rFonts w:ascii="Century Gothic" w:hAnsi="Century Gothic"/>
          <w:sz w:val="20"/>
          <w:szCs w:val="20"/>
        </w:rPr>
      </w:pPr>
      <w:r w:rsidRPr="00C1732C">
        <w:rPr>
          <w:rFonts w:ascii="Century Gothic" w:hAnsi="Century Gothic"/>
          <w:sz w:val="20"/>
          <w:szCs w:val="20"/>
        </w:rPr>
        <w:t>Le financement</w:t>
      </w:r>
      <w:r w:rsidR="002142C3">
        <w:rPr>
          <w:rFonts w:ascii="Century Gothic" w:hAnsi="Century Gothic"/>
          <w:sz w:val="20"/>
          <w:szCs w:val="20"/>
        </w:rPr>
        <w:t xml:space="preserve"> </w:t>
      </w:r>
      <w:proofErr w:type="spellStart"/>
      <w:r w:rsidR="00CD58F5" w:rsidRPr="00C1732C">
        <w:rPr>
          <w:rFonts w:ascii="Century Gothic" w:hAnsi="Century Gothic"/>
          <w:sz w:val="20"/>
          <w:szCs w:val="20"/>
        </w:rPr>
        <w:t>RuralMouv</w:t>
      </w:r>
      <w:proofErr w:type="spellEnd"/>
      <w:r w:rsidRPr="00C1732C">
        <w:rPr>
          <w:rFonts w:ascii="Century Gothic" w:hAnsi="Century Gothic"/>
          <w:sz w:val="20"/>
          <w:szCs w:val="20"/>
        </w:rPr>
        <w:t xml:space="preserve"> </w:t>
      </w:r>
      <w:r w:rsidR="00072EB7" w:rsidRPr="00C1732C">
        <w:rPr>
          <w:rFonts w:ascii="Century Gothic" w:hAnsi="Century Gothic"/>
          <w:sz w:val="20"/>
          <w:szCs w:val="20"/>
        </w:rPr>
        <w:t>pourra</w:t>
      </w:r>
      <w:r w:rsidR="006F2E58" w:rsidRPr="00C1732C">
        <w:rPr>
          <w:rFonts w:ascii="Century Gothic" w:hAnsi="Century Gothic"/>
          <w:sz w:val="20"/>
          <w:szCs w:val="20"/>
        </w:rPr>
        <w:t xml:space="preserve"> aller jusqu’à 10 000 euros</w:t>
      </w:r>
      <w:r w:rsidR="002013D1" w:rsidRPr="00C1732C">
        <w:rPr>
          <w:rFonts w:ascii="Century Gothic" w:hAnsi="Century Gothic"/>
          <w:sz w:val="20"/>
          <w:szCs w:val="20"/>
        </w:rPr>
        <w:t xml:space="preserve"> par projet</w:t>
      </w:r>
      <w:r w:rsidR="002142C3">
        <w:rPr>
          <w:rFonts w:ascii="Century Gothic" w:hAnsi="Century Gothic"/>
          <w:sz w:val="20"/>
          <w:szCs w:val="20"/>
        </w:rPr>
        <w:t>.</w:t>
      </w:r>
    </w:p>
    <w:p w:rsidR="006F2E58" w:rsidRPr="00C1732C" w:rsidRDefault="006F2E58" w:rsidP="006F2E58">
      <w:pPr>
        <w:pStyle w:val="Paragraphedeliste"/>
        <w:ind w:left="0"/>
        <w:jc w:val="both"/>
        <w:rPr>
          <w:rFonts w:ascii="Century Gothic" w:hAnsi="Century Gothic"/>
          <w:b/>
          <w:sz w:val="20"/>
          <w:szCs w:val="20"/>
        </w:rPr>
      </w:pPr>
    </w:p>
    <w:p w:rsidR="003F3F5F" w:rsidRDefault="003F3F5F" w:rsidP="006F2E58">
      <w:pPr>
        <w:pStyle w:val="Paragraphedeliste"/>
        <w:ind w:left="0"/>
        <w:jc w:val="both"/>
        <w:rPr>
          <w:rFonts w:ascii="Century Gothic" w:hAnsi="Century Gothic"/>
          <w:b/>
          <w:color w:val="367A87"/>
          <w:sz w:val="24"/>
          <w:szCs w:val="24"/>
        </w:rPr>
      </w:pPr>
    </w:p>
    <w:p w:rsidR="006F2E58" w:rsidRPr="002142C3" w:rsidRDefault="006F2E58" w:rsidP="006F2E58">
      <w:pPr>
        <w:pStyle w:val="Paragraphedeliste"/>
        <w:ind w:left="0"/>
        <w:jc w:val="both"/>
        <w:rPr>
          <w:rFonts w:ascii="Century Gothic" w:hAnsi="Century Gothic"/>
          <w:b/>
          <w:color w:val="367A87"/>
          <w:sz w:val="24"/>
          <w:szCs w:val="24"/>
        </w:rPr>
      </w:pPr>
      <w:r w:rsidRPr="002142C3">
        <w:rPr>
          <w:rFonts w:ascii="Century Gothic" w:hAnsi="Century Gothic"/>
          <w:b/>
          <w:color w:val="367A87"/>
          <w:sz w:val="24"/>
          <w:szCs w:val="24"/>
        </w:rPr>
        <w:t>Co-financements et partenariats</w:t>
      </w:r>
    </w:p>
    <w:p w:rsidR="006F2E58" w:rsidRPr="00C1732C" w:rsidRDefault="006F2E58" w:rsidP="006F2E58">
      <w:pPr>
        <w:pStyle w:val="Paragraphedeliste"/>
        <w:spacing w:after="0"/>
        <w:ind w:left="0"/>
        <w:jc w:val="both"/>
        <w:rPr>
          <w:rFonts w:ascii="Century Gothic" w:hAnsi="Century Gothic"/>
          <w:sz w:val="20"/>
          <w:szCs w:val="20"/>
        </w:rPr>
      </w:pPr>
      <w:r w:rsidRPr="00C1732C">
        <w:rPr>
          <w:rFonts w:ascii="Century Gothic" w:hAnsi="Century Gothic"/>
          <w:sz w:val="20"/>
          <w:szCs w:val="20"/>
        </w:rPr>
        <w:t>Seront privilégiés les projets qui prévoient des co-financements (publics ou privés) ou des partenariats</w:t>
      </w:r>
    </w:p>
    <w:p w:rsidR="0095526C" w:rsidRPr="00C1732C" w:rsidRDefault="0095526C" w:rsidP="00E004D3">
      <w:pPr>
        <w:jc w:val="both"/>
        <w:rPr>
          <w:rFonts w:ascii="Century Gothic" w:hAnsi="Century Gothic"/>
          <w:sz w:val="20"/>
          <w:szCs w:val="20"/>
        </w:rPr>
      </w:pPr>
    </w:p>
    <w:p w:rsidR="0095526C" w:rsidRPr="002142C3" w:rsidRDefault="0095526C" w:rsidP="00D3754F">
      <w:pPr>
        <w:spacing w:after="0"/>
        <w:jc w:val="both"/>
        <w:rPr>
          <w:rFonts w:ascii="Century Gothic" w:hAnsi="Century Gothic"/>
          <w:b/>
          <w:color w:val="367A87"/>
          <w:sz w:val="24"/>
          <w:szCs w:val="24"/>
        </w:rPr>
      </w:pPr>
      <w:r w:rsidRPr="002142C3">
        <w:rPr>
          <w:rFonts w:ascii="Century Gothic" w:hAnsi="Century Gothic"/>
          <w:b/>
          <w:color w:val="367A87"/>
          <w:sz w:val="24"/>
          <w:szCs w:val="24"/>
        </w:rPr>
        <w:t>Quel</w:t>
      </w:r>
      <w:r w:rsidR="002013D1" w:rsidRPr="002142C3">
        <w:rPr>
          <w:rFonts w:ascii="Century Gothic" w:hAnsi="Century Gothic"/>
          <w:b/>
          <w:color w:val="367A87"/>
          <w:sz w:val="24"/>
          <w:szCs w:val="24"/>
        </w:rPr>
        <w:t>s</w:t>
      </w:r>
      <w:r w:rsidRPr="002142C3">
        <w:rPr>
          <w:rFonts w:ascii="Century Gothic" w:hAnsi="Century Gothic"/>
          <w:b/>
          <w:color w:val="367A87"/>
          <w:sz w:val="24"/>
          <w:szCs w:val="24"/>
        </w:rPr>
        <w:t xml:space="preserve"> type</w:t>
      </w:r>
      <w:r w:rsidR="002013D1" w:rsidRPr="002142C3">
        <w:rPr>
          <w:rFonts w:ascii="Century Gothic" w:hAnsi="Century Gothic"/>
          <w:b/>
          <w:color w:val="367A87"/>
          <w:sz w:val="24"/>
          <w:szCs w:val="24"/>
        </w:rPr>
        <w:t>s</w:t>
      </w:r>
      <w:r w:rsidRPr="002142C3">
        <w:rPr>
          <w:rFonts w:ascii="Century Gothic" w:hAnsi="Century Gothic"/>
          <w:b/>
          <w:color w:val="367A87"/>
          <w:sz w:val="24"/>
          <w:szCs w:val="24"/>
        </w:rPr>
        <w:t xml:space="preserve"> de projets ne sont pas éligibles ?</w:t>
      </w:r>
    </w:p>
    <w:p w:rsidR="00D3754F" w:rsidRPr="00C1732C" w:rsidRDefault="00D3754F" w:rsidP="00D3754F">
      <w:pPr>
        <w:spacing w:after="0"/>
        <w:jc w:val="both"/>
        <w:rPr>
          <w:rFonts w:ascii="Century Gothic" w:hAnsi="Century Gothic"/>
          <w:sz w:val="20"/>
          <w:szCs w:val="20"/>
        </w:rPr>
      </w:pPr>
      <w:r w:rsidRPr="00C1732C">
        <w:rPr>
          <w:rFonts w:ascii="Century Gothic" w:hAnsi="Century Gothic"/>
          <w:sz w:val="20"/>
          <w:szCs w:val="20"/>
        </w:rPr>
        <w:t>Ne sont pas éligibles, les projets suivants :</w:t>
      </w:r>
    </w:p>
    <w:p w:rsidR="007A7CB3" w:rsidRPr="00C1732C" w:rsidRDefault="00D3754F"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Les évènements ponctuels (colloques, manifestions etc.)</w:t>
      </w:r>
    </w:p>
    <w:p w:rsidR="00D3754F" w:rsidRPr="00C1732C" w:rsidRDefault="00D3754F"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Les projets personnels</w:t>
      </w:r>
    </w:p>
    <w:p w:rsidR="00D3754F" w:rsidRPr="00C1732C" w:rsidRDefault="00D3754F"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Les projets n’ayant pas de lien avec les territoires ruraux</w:t>
      </w:r>
    </w:p>
    <w:p w:rsidR="002013D1" w:rsidRPr="00C1732C" w:rsidRDefault="002013D1" w:rsidP="00D3754F">
      <w:pPr>
        <w:pStyle w:val="Paragraphedeliste"/>
        <w:numPr>
          <w:ilvl w:val="0"/>
          <w:numId w:val="2"/>
        </w:numPr>
        <w:spacing w:after="0"/>
        <w:jc w:val="both"/>
        <w:rPr>
          <w:rFonts w:ascii="Century Gothic" w:hAnsi="Century Gothic"/>
          <w:sz w:val="20"/>
          <w:szCs w:val="20"/>
        </w:rPr>
      </w:pPr>
      <w:r w:rsidRPr="00C1732C">
        <w:rPr>
          <w:rFonts w:ascii="Century Gothic" w:hAnsi="Century Gothic"/>
          <w:sz w:val="20"/>
          <w:szCs w:val="20"/>
        </w:rPr>
        <w:t xml:space="preserve">Les projets s’inscrivant dans le projet </w:t>
      </w:r>
      <w:hyperlink r:id="rId11" w:history="1">
        <w:r w:rsidRPr="00491F3E">
          <w:rPr>
            <w:rStyle w:val="Lienhypertexte"/>
            <w:rFonts w:ascii="Century Gothic" w:hAnsi="Century Gothic"/>
            <w:sz w:val="20"/>
            <w:szCs w:val="20"/>
          </w:rPr>
          <w:t>« </w:t>
        </w:r>
        <w:proofErr w:type="spellStart"/>
        <w:r w:rsidRPr="00491F3E">
          <w:rPr>
            <w:rStyle w:val="Lienhypertexte"/>
            <w:rFonts w:ascii="Century Gothic" w:hAnsi="Century Gothic"/>
            <w:sz w:val="20"/>
            <w:szCs w:val="20"/>
          </w:rPr>
          <w:t>p</w:t>
        </w:r>
        <w:r w:rsidR="002142C3" w:rsidRPr="00491F3E">
          <w:rPr>
            <w:rStyle w:val="Lienhypertexte"/>
            <w:rFonts w:ascii="Century Gothic" w:hAnsi="Century Gothic"/>
            <w:sz w:val="20"/>
            <w:szCs w:val="20"/>
          </w:rPr>
          <w:t>ort@</w:t>
        </w:r>
        <w:r w:rsidRPr="00491F3E">
          <w:rPr>
            <w:rStyle w:val="Lienhypertexte"/>
            <w:rFonts w:ascii="Century Gothic" w:hAnsi="Century Gothic"/>
            <w:sz w:val="20"/>
            <w:szCs w:val="20"/>
          </w:rPr>
          <w:t>il</w:t>
        </w:r>
        <w:proofErr w:type="spellEnd"/>
        <w:r w:rsidRPr="00491F3E">
          <w:rPr>
            <w:rStyle w:val="Lienhypertexte"/>
            <w:rFonts w:ascii="Century Gothic" w:hAnsi="Century Gothic"/>
            <w:sz w:val="20"/>
            <w:szCs w:val="20"/>
          </w:rPr>
          <w:t> »</w:t>
        </w:r>
      </w:hyperlink>
      <w:r w:rsidRPr="00C1732C">
        <w:rPr>
          <w:rFonts w:ascii="Century Gothic" w:hAnsi="Century Gothic"/>
          <w:sz w:val="20"/>
          <w:szCs w:val="20"/>
        </w:rPr>
        <w:t xml:space="preserve"> ou points de médiation numérique (Ils font déjà l’objet d’un financement spécifique du fonds de dotation)</w:t>
      </w:r>
    </w:p>
    <w:p w:rsidR="003F3F5F" w:rsidRPr="00990B21" w:rsidRDefault="00321DF3" w:rsidP="00990B21">
      <w:pPr>
        <w:pStyle w:val="Paragraphedeliste"/>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66432" behindDoc="0" locked="0" layoutInCell="1" allowOverlap="1" wp14:anchorId="199E93CE" wp14:editId="739904EC">
                <wp:simplePos x="0" y="0"/>
                <wp:positionH relativeFrom="column">
                  <wp:posOffset>-792008</wp:posOffset>
                </wp:positionH>
                <wp:positionV relativeFrom="paragraph">
                  <wp:posOffset>480060</wp:posOffset>
                </wp:positionV>
                <wp:extent cx="7342360" cy="64270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342360" cy="642708"/>
                        </a:xfrm>
                        <a:prstGeom prst="rect">
                          <a:avLst/>
                        </a:prstGeom>
                        <a:noFill/>
                        <a:ln w="6350">
                          <a:noFill/>
                        </a:ln>
                      </wps:spPr>
                      <wps:txbx>
                        <w:txbxContent>
                          <w:p w:rsidR="00321DF3" w:rsidRDefault="00321DF3" w:rsidP="00321DF3">
                            <w:pPr>
                              <w:spacing w:after="0" w:line="240" w:lineRule="auto"/>
                              <w:jc w:val="center"/>
                              <w:rPr>
                                <w:rFonts w:ascii="Century Gothic" w:hAnsi="Century Gothic"/>
                                <w:color w:val="367A87"/>
                              </w:rPr>
                            </w:pPr>
                            <w:r w:rsidRPr="00321DF3">
                              <w:rPr>
                                <w:rFonts w:ascii="Century Gothic" w:hAnsi="Century Gothic"/>
                                <w:color w:val="367A87"/>
                              </w:rPr>
                              <w:t>RURAL MOUV</w:t>
                            </w:r>
                            <w:r>
                              <w:rPr>
                                <w:rFonts w:ascii="Century Gothic" w:hAnsi="Century Gothic"/>
                                <w:color w:val="367A87"/>
                              </w:rPr>
                              <w:t xml:space="preserve"> – Fonds de dotation de Familles Rurales</w:t>
                            </w:r>
                          </w:p>
                          <w:p w:rsidR="00321DF3" w:rsidRPr="00321DF3" w:rsidRDefault="00321DF3" w:rsidP="00321DF3">
                            <w:pPr>
                              <w:spacing w:after="0" w:line="240" w:lineRule="auto"/>
                              <w:jc w:val="center"/>
                              <w:rPr>
                                <w:rFonts w:ascii="Century Gothic" w:hAnsi="Century Gothic"/>
                                <w:color w:val="367A87"/>
                              </w:rPr>
                            </w:pPr>
                            <w:r>
                              <w:rPr>
                                <w:rFonts w:ascii="Century Gothic" w:hAnsi="Century Gothic"/>
                                <w:color w:val="367A87"/>
                              </w:rPr>
                              <w:t xml:space="preserve">7, Cité d’Antin, 75009 Paris - Email : </w:t>
                            </w:r>
                            <w:hyperlink r:id="rId12" w:history="1">
                              <w:r w:rsidRPr="00156673">
                                <w:rPr>
                                  <w:rStyle w:val="Lienhypertexte"/>
                                  <w:rFonts w:ascii="Century Gothic" w:hAnsi="Century Gothic"/>
                                </w:rPr>
                                <w:t>contact@ruralmouv.fr</w:t>
                              </w:r>
                            </w:hyperlink>
                            <w:r>
                              <w:rPr>
                                <w:rFonts w:ascii="Century Gothic" w:hAnsi="Century Gothic"/>
                                <w:color w:val="367A87"/>
                              </w:rPr>
                              <w:t xml:space="preserve"> – Tél. : 01.44.91.88.88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9E93CE" id="Zone de texte 6" o:spid="_x0000_s1027" type="#_x0000_t202" style="position:absolute;left:0;text-align:left;margin-left:-62.35pt;margin-top:37.8pt;width:578.15pt;height:5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" filled="f" stroked="f" strokeweight=".5pt">
                <v:textbox>
                  <w:txbxContent>
                    <w:p w:rsidR="00321DF3" w:rsidRDefault="00321DF3" w:rsidP="00321DF3">
                      <w:pPr>
                        <w:spacing w:after="0" w:line="240" w:lineRule="auto"/>
                        <w:jc w:val="center"/>
                        <w:rPr>
                          <w:rFonts w:ascii="Century Gothic" w:hAnsi="Century Gothic"/>
                          <w:color w:val="367A87"/>
                        </w:rPr>
                      </w:pPr>
                      <w:r w:rsidRPr="00321DF3">
                        <w:rPr>
                          <w:rFonts w:ascii="Century Gothic" w:hAnsi="Century Gothic"/>
                          <w:color w:val="367A87"/>
                        </w:rPr>
                        <w:t>RURAL MOUV</w:t>
                      </w:r>
                      <w:r>
                        <w:rPr>
                          <w:rFonts w:ascii="Century Gothic" w:hAnsi="Century Gothic"/>
                          <w:color w:val="367A87"/>
                        </w:rPr>
                        <w:t xml:space="preserve"> – Fonds de dotation de Familles Rurales</w:t>
                      </w:r>
                    </w:p>
                    <w:p w:rsidR="00321DF3" w:rsidRPr="00321DF3" w:rsidRDefault="00321DF3" w:rsidP="00321DF3">
                      <w:pPr>
                        <w:spacing w:after="0" w:line="240" w:lineRule="auto"/>
                        <w:jc w:val="center"/>
                        <w:rPr>
                          <w:rFonts w:ascii="Century Gothic" w:hAnsi="Century Gothic"/>
                          <w:color w:val="367A87"/>
                        </w:rPr>
                      </w:pPr>
                      <w:r>
                        <w:rPr>
                          <w:rFonts w:ascii="Century Gothic" w:hAnsi="Century Gothic"/>
                          <w:color w:val="367A87"/>
                        </w:rPr>
                        <w:t xml:space="preserve">7, Cité d’Antin, 75009 Paris - Email : </w:t>
                      </w:r>
                      <w:hyperlink r:id="rId13" w:history="1">
                        <w:r w:rsidRPr="00156673">
                          <w:rPr>
                            <w:rStyle w:val="Lienhypertexte"/>
                            <w:rFonts w:ascii="Century Gothic" w:hAnsi="Century Gothic"/>
                          </w:rPr>
                          <w:t>contact@ruralmouv.fr</w:t>
                        </w:r>
                      </w:hyperlink>
                      <w:r>
                        <w:rPr>
                          <w:rFonts w:ascii="Century Gothic" w:hAnsi="Century Gothic"/>
                          <w:color w:val="367A87"/>
                        </w:rPr>
                        <w:t xml:space="preserve"> – Tél. : 01.44.91.88.88</w:t>
                      </w:r>
                    </w:p>
                  </w:txbxContent>
                </v:textbox>
              </v:shape>
            </w:pict>
          </mc:Fallback>
        </mc:AlternateContent>
      </w:r>
    </w:p>
    <w:p w:rsidR="0095526C" w:rsidRPr="002142C3" w:rsidRDefault="00D3754F" w:rsidP="00D3754F">
      <w:pPr>
        <w:spacing w:after="0"/>
        <w:jc w:val="both"/>
        <w:rPr>
          <w:rFonts w:ascii="Century Gothic" w:hAnsi="Century Gothic"/>
          <w:b/>
          <w:color w:val="367A87"/>
          <w:sz w:val="24"/>
          <w:szCs w:val="24"/>
        </w:rPr>
      </w:pPr>
      <w:r w:rsidRPr="002142C3">
        <w:rPr>
          <w:rFonts w:ascii="Century Gothic" w:hAnsi="Century Gothic"/>
          <w:b/>
          <w:color w:val="367A87"/>
          <w:sz w:val="24"/>
          <w:szCs w:val="24"/>
        </w:rPr>
        <w:lastRenderedPageBreak/>
        <w:t>Comment candidater ?</w:t>
      </w:r>
    </w:p>
    <w:p w:rsidR="0095526C" w:rsidRPr="00C1732C" w:rsidRDefault="002013D1" w:rsidP="00D3754F">
      <w:pPr>
        <w:spacing w:after="0"/>
        <w:jc w:val="both"/>
        <w:rPr>
          <w:rFonts w:ascii="Century Gothic" w:hAnsi="Century Gothic"/>
          <w:sz w:val="20"/>
          <w:szCs w:val="20"/>
        </w:rPr>
      </w:pPr>
      <w:r w:rsidRPr="00C1732C">
        <w:rPr>
          <w:rFonts w:ascii="Century Gothic" w:hAnsi="Century Gothic"/>
          <w:sz w:val="20"/>
          <w:szCs w:val="20"/>
        </w:rPr>
        <w:t xml:space="preserve">Pour présenter un projet, il suffit de remplir </w:t>
      </w:r>
      <w:r w:rsidR="00F858C2">
        <w:rPr>
          <w:rFonts w:ascii="Century Gothic" w:hAnsi="Century Gothic"/>
          <w:sz w:val="20"/>
          <w:szCs w:val="20"/>
        </w:rPr>
        <w:t xml:space="preserve">le </w:t>
      </w:r>
      <w:hyperlink r:id="rId14" w:history="1">
        <w:r w:rsidR="00F858C2" w:rsidRPr="00491F3E">
          <w:rPr>
            <w:rStyle w:val="Lienhypertexte"/>
            <w:rFonts w:ascii="Century Gothic" w:hAnsi="Century Gothic"/>
            <w:sz w:val="20"/>
            <w:szCs w:val="20"/>
          </w:rPr>
          <w:t>formulaire de candidature</w:t>
        </w:r>
      </w:hyperlink>
      <w:r w:rsidRPr="00C1732C">
        <w:rPr>
          <w:rFonts w:ascii="Century Gothic" w:hAnsi="Century Gothic"/>
          <w:sz w:val="20"/>
          <w:szCs w:val="20"/>
        </w:rPr>
        <w:t xml:space="preserve"> et d’envoyer votre </w:t>
      </w:r>
      <w:r w:rsidR="00222822" w:rsidRPr="00C1732C">
        <w:rPr>
          <w:rFonts w:ascii="Century Gothic" w:hAnsi="Century Gothic"/>
          <w:sz w:val="20"/>
          <w:szCs w:val="20"/>
        </w:rPr>
        <w:t xml:space="preserve">dossier à </w:t>
      </w:r>
      <w:hyperlink r:id="rId15" w:history="1">
        <w:r w:rsidRPr="00491F3E">
          <w:rPr>
            <w:rStyle w:val="Lienhypertexte"/>
            <w:rFonts w:ascii="Century Gothic" w:hAnsi="Century Gothic"/>
            <w:sz w:val="20"/>
            <w:szCs w:val="20"/>
          </w:rPr>
          <w:t>contact@ruralmouv.fr</w:t>
        </w:r>
      </w:hyperlink>
      <w:r w:rsidR="00B77BA6" w:rsidRPr="00C1732C">
        <w:rPr>
          <w:rFonts w:ascii="Century Gothic" w:hAnsi="Century Gothic"/>
          <w:sz w:val="20"/>
          <w:szCs w:val="20"/>
        </w:rPr>
        <w:t xml:space="preserve"> avant le</w:t>
      </w:r>
      <w:r w:rsidR="00D81542">
        <w:rPr>
          <w:rFonts w:ascii="Century Gothic" w:hAnsi="Century Gothic"/>
          <w:sz w:val="20"/>
          <w:szCs w:val="20"/>
        </w:rPr>
        <w:t xml:space="preserve"> 31 août 2</w:t>
      </w:r>
      <w:r w:rsidR="00D3754F" w:rsidRPr="00C1732C">
        <w:rPr>
          <w:rFonts w:ascii="Century Gothic" w:hAnsi="Century Gothic"/>
          <w:sz w:val="20"/>
          <w:szCs w:val="20"/>
        </w:rPr>
        <w:t>019</w:t>
      </w:r>
      <w:r w:rsidRPr="00C1732C">
        <w:rPr>
          <w:rFonts w:ascii="Century Gothic" w:hAnsi="Century Gothic"/>
          <w:sz w:val="20"/>
          <w:szCs w:val="20"/>
        </w:rPr>
        <w:t xml:space="preserve"> (pièces nécessaires précisées dans le formulaire).</w:t>
      </w:r>
    </w:p>
    <w:p w:rsidR="00CB32C7" w:rsidRPr="00C1732C" w:rsidRDefault="00B77BA6" w:rsidP="00084F50">
      <w:pPr>
        <w:spacing w:after="0"/>
        <w:jc w:val="both"/>
        <w:rPr>
          <w:rFonts w:ascii="Century Gothic" w:hAnsi="Century Gothic"/>
          <w:sz w:val="20"/>
          <w:szCs w:val="20"/>
        </w:rPr>
      </w:pPr>
      <w:r w:rsidRPr="00C1732C">
        <w:rPr>
          <w:rFonts w:ascii="Century Gothic" w:hAnsi="Century Gothic"/>
          <w:sz w:val="20"/>
          <w:szCs w:val="20"/>
        </w:rPr>
        <w:t>Le dossier sera exa</w:t>
      </w:r>
      <w:r w:rsidR="00FA74DB">
        <w:rPr>
          <w:rFonts w:ascii="Century Gothic" w:hAnsi="Century Gothic"/>
          <w:sz w:val="20"/>
          <w:szCs w:val="20"/>
        </w:rPr>
        <w:t xml:space="preserve">miné par un comité de sélection au mois de septembre </w:t>
      </w:r>
      <w:bookmarkStart w:id="0" w:name="_GoBack"/>
      <w:bookmarkEnd w:id="0"/>
      <w:r w:rsidRPr="00C1732C">
        <w:rPr>
          <w:rFonts w:ascii="Century Gothic" w:hAnsi="Century Gothic"/>
          <w:sz w:val="20"/>
          <w:szCs w:val="20"/>
        </w:rPr>
        <w:t>et le montant du financement arrêté par le conseil d’admi</w:t>
      </w:r>
      <w:r w:rsidR="008A2ADC" w:rsidRPr="00C1732C">
        <w:rPr>
          <w:rFonts w:ascii="Century Gothic" w:hAnsi="Century Gothic"/>
          <w:sz w:val="20"/>
          <w:szCs w:val="20"/>
        </w:rPr>
        <w:t>nistrat</w:t>
      </w:r>
      <w:r w:rsidR="00072EB7" w:rsidRPr="00C1732C">
        <w:rPr>
          <w:rFonts w:ascii="Century Gothic" w:hAnsi="Century Gothic"/>
          <w:sz w:val="20"/>
          <w:szCs w:val="20"/>
        </w:rPr>
        <w:t>ion du fonds d</w:t>
      </w:r>
      <w:r w:rsidR="00CB7DEE">
        <w:rPr>
          <w:rFonts w:ascii="Century Gothic" w:hAnsi="Century Gothic"/>
          <w:sz w:val="20"/>
          <w:szCs w:val="20"/>
        </w:rPr>
        <w:t xml:space="preserve">e dotation au mois d’octobre </w:t>
      </w:r>
      <w:r w:rsidR="00072EB7" w:rsidRPr="00C1732C">
        <w:rPr>
          <w:rFonts w:ascii="Century Gothic" w:hAnsi="Century Gothic"/>
          <w:sz w:val="20"/>
          <w:szCs w:val="20"/>
        </w:rPr>
        <w:t>2019. Les montants alloués pourront être affectés sur les exercices 2019 et 2020 des projets.</w:t>
      </w:r>
    </w:p>
    <w:p w:rsidR="00222822" w:rsidRPr="00C1732C" w:rsidRDefault="00222822" w:rsidP="00084F50">
      <w:pPr>
        <w:spacing w:after="0"/>
        <w:jc w:val="both"/>
        <w:rPr>
          <w:rFonts w:ascii="Century Gothic" w:hAnsi="Century Gothic"/>
          <w:sz w:val="20"/>
          <w:szCs w:val="20"/>
        </w:rPr>
      </w:pPr>
    </w:p>
    <w:p w:rsidR="00222822" w:rsidRPr="00C1732C" w:rsidRDefault="00321DF3" w:rsidP="00084F50">
      <w:pPr>
        <w:spacing w:after="0"/>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68480" behindDoc="0" locked="0" layoutInCell="1" allowOverlap="1" wp14:anchorId="199E93CE" wp14:editId="739904EC">
                <wp:simplePos x="0" y="0"/>
                <wp:positionH relativeFrom="column">
                  <wp:posOffset>-801207</wp:posOffset>
                </wp:positionH>
                <wp:positionV relativeFrom="paragraph">
                  <wp:posOffset>7457144</wp:posOffset>
                </wp:positionV>
                <wp:extent cx="7342360" cy="642708"/>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342360" cy="642708"/>
                        </a:xfrm>
                        <a:prstGeom prst="rect">
                          <a:avLst/>
                        </a:prstGeom>
                        <a:noFill/>
                        <a:ln w="6350">
                          <a:noFill/>
                        </a:ln>
                      </wps:spPr>
                      <wps:txbx>
                        <w:txbxContent>
                          <w:p w:rsidR="00321DF3" w:rsidRDefault="00321DF3" w:rsidP="00321DF3">
                            <w:pPr>
                              <w:spacing w:after="0" w:line="240" w:lineRule="auto"/>
                              <w:jc w:val="center"/>
                              <w:rPr>
                                <w:rFonts w:ascii="Century Gothic" w:hAnsi="Century Gothic"/>
                                <w:color w:val="367A87"/>
                              </w:rPr>
                            </w:pPr>
                            <w:r w:rsidRPr="00321DF3">
                              <w:rPr>
                                <w:rFonts w:ascii="Century Gothic" w:hAnsi="Century Gothic"/>
                                <w:color w:val="367A87"/>
                              </w:rPr>
                              <w:t>RURAL MOUV</w:t>
                            </w:r>
                            <w:r>
                              <w:rPr>
                                <w:rFonts w:ascii="Century Gothic" w:hAnsi="Century Gothic"/>
                                <w:color w:val="367A87"/>
                              </w:rPr>
                              <w:t xml:space="preserve"> – Fonds de dotation de Familles Rurales</w:t>
                            </w:r>
                          </w:p>
                          <w:p w:rsidR="00321DF3" w:rsidRPr="00321DF3" w:rsidRDefault="00321DF3" w:rsidP="00321DF3">
                            <w:pPr>
                              <w:spacing w:after="0" w:line="240" w:lineRule="auto"/>
                              <w:jc w:val="center"/>
                              <w:rPr>
                                <w:rFonts w:ascii="Century Gothic" w:hAnsi="Century Gothic"/>
                                <w:color w:val="367A87"/>
                              </w:rPr>
                            </w:pPr>
                            <w:r>
                              <w:rPr>
                                <w:rFonts w:ascii="Century Gothic" w:hAnsi="Century Gothic"/>
                                <w:color w:val="367A87"/>
                              </w:rPr>
                              <w:t xml:space="preserve">7, Cité d’Antin, 75009 Paris - Email : </w:t>
                            </w:r>
                            <w:hyperlink r:id="rId16" w:history="1">
                              <w:r w:rsidRPr="00156673">
                                <w:rPr>
                                  <w:rStyle w:val="Lienhypertexte"/>
                                  <w:rFonts w:ascii="Century Gothic" w:hAnsi="Century Gothic"/>
                                </w:rPr>
                                <w:t>contact@ruralmouv.fr</w:t>
                              </w:r>
                            </w:hyperlink>
                            <w:r>
                              <w:rPr>
                                <w:rFonts w:ascii="Century Gothic" w:hAnsi="Century Gothic"/>
                                <w:color w:val="367A87"/>
                              </w:rPr>
                              <w:t xml:space="preserve"> – Tél. : 01.44.91.88.88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9E93CE" id="Zone de texte 7" o:spid="_x0000_s1028" type="#_x0000_t202" style="position:absolute;left:0;text-align:left;margin-left:-63.1pt;margin-top:587.2pt;width:578.15pt;height:5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" filled="f" stroked="f" strokeweight=".5pt">
                <v:textbox>
                  <w:txbxContent>
                    <w:p w:rsidR="00321DF3" w:rsidRDefault="00321DF3" w:rsidP="00321DF3">
                      <w:pPr>
                        <w:spacing w:after="0" w:line="240" w:lineRule="auto"/>
                        <w:jc w:val="center"/>
                        <w:rPr>
                          <w:rFonts w:ascii="Century Gothic" w:hAnsi="Century Gothic"/>
                          <w:color w:val="367A87"/>
                        </w:rPr>
                      </w:pPr>
                      <w:bookmarkStart w:id="1" w:name="_GoBack"/>
                      <w:r w:rsidRPr="00321DF3">
                        <w:rPr>
                          <w:rFonts w:ascii="Century Gothic" w:hAnsi="Century Gothic"/>
                          <w:color w:val="367A87"/>
                        </w:rPr>
                        <w:t>RURAL MOUV</w:t>
                      </w:r>
                      <w:r>
                        <w:rPr>
                          <w:rFonts w:ascii="Century Gothic" w:hAnsi="Century Gothic"/>
                          <w:color w:val="367A87"/>
                        </w:rPr>
                        <w:t xml:space="preserve"> – Fonds de dotation de Familles Rurales</w:t>
                      </w:r>
                    </w:p>
                    <w:p w:rsidR="00321DF3" w:rsidRPr="00321DF3" w:rsidRDefault="00321DF3" w:rsidP="00321DF3">
                      <w:pPr>
                        <w:spacing w:after="0" w:line="240" w:lineRule="auto"/>
                        <w:jc w:val="center"/>
                        <w:rPr>
                          <w:rFonts w:ascii="Century Gothic" w:hAnsi="Century Gothic"/>
                          <w:color w:val="367A87"/>
                        </w:rPr>
                      </w:pPr>
                      <w:r>
                        <w:rPr>
                          <w:rFonts w:ascii="Century Gothic" w:hAnsi="Century Gothic"/>
                          <w:color w:val="367A87"/>
                        </w:rPr>
                        <w:t xml:space="preserve">7, Cité d’Antin, 75009 Paris - Email : </w:t>
                      </w:r>
                      <w:hyperlink r:id="rId17" w:history="1">
                        <w:r w:rsidRPr="00156673">
                          <w:rPr>
                            <w:rStyle w:val="Lienhypertexte"/>
                            <w:rFonts w:ascii="Century Gothic" w:hAnsi="Century Gothic"/>
                          </w:rPr>
                          <w:t>contact@ruralmouv.fr</w:t>
                        </w:r>
                      </w:hyperlink>
                      <w:r>
                        <w:rPr>
                          <w:rFonts w:ascii="Century Gothic" w:hAnsi="Century Gothic"/>
                          <w:color w:val="367A87"/>
                        </w:rPr>
                        <w:t xml:space="preserve"> – Tél. : 01.44.91.88.88</w:t>
                      </w:r>
                      <w:bookmarkEnd w:id="1"/>
                    </w:p>
                  </w:txbxContent>
                </v:textbox>
              </v:shape>
            </w:pict>
          </mc:Fallback>
        </mc:AlternateContent>
      </w:r>
      <w:r w:rsidR="00376A18">
        <w:rPr>
          <w:rFonts w:ascii="Century Gothic" w:hAnsi="Century Gothic"/>
          <w:b/>
          <w:noProof/>
          <w:sz w:val="24"/>
          <w:lang w:eastAsia="fr-FR"/>
        </w:rPr>
        <w:drawing>
          <wp:anchor distT="0" distB="0" distL="114300" distR="114300" simplePos="0" relativeHeight="251663360" behindDoc="1" locked="0" layoutInCell="1" allowOverlap="1" wp14:anchorId="1E78CCA5" wp14:editId="1B4FAA63">
            <wp:simplePos x="0" y="0"/>
            <wp:positionH relativeFrom="column">
              <wp:posOffset>1476375</wp:posOffset>
            </wp:positionH>
            <wp:positionV relativeFrom="paragraph">
              <wp:posOffset>3514725</wp:posOffset>
            </wp:positionV>
            <wp:extent cx="5591175" cy="66960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be_trame_fonddo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1175" cy="6696075"/>
                    </a:xfrm>
                    <a:prstGeom prst="rect">
                      <a:avLst/>
                    </a:prstGeom>
                  </pic:spPr>
                </pic:pic>
              </a:graphicData>
            </a:graphic>
            <wp14:sizeRelH relativeFrom="margin">
              <wp14:pctWidth>0</wp14:pctWidth>
            </wp14:sizeRelH>
            <wp14:sizeRelV relativeFrom="margin">
              <wp14:pctHeight>0</wp14:pctHeight>
            </wp14:sizeRelV>
          </wp:anchor>
        </w:drawing>
      </w:r>
    </w:p>
    <w:sectPr w:rsidR="00222822" w:rsidRPr="00C1732C" w:rsidSect="0068202F">
      <w:headerReference w:type="even" r:id="rId18"/>
      <w:headerReference w:type="default" r:id="rId19"/>
      <w:footerReference w:type="even" r:id="rId20"/>
      <w:footerReference w:type="default" r:id="rId21"/>
      <w:headerReference w:type="first" r:id="rId22"/>
      <w:footerReference w:type="first" r:id="rId23"/>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7F" w:rsidRDefault="00064E7F" w:rsidP="00084F50">
      <w:pPr>
        <w:spacing w:after="0" w:line="240" w:lineRule="auto"/>
      </w:pPr>
      <w:r>
        <w:separator/>
      </w:r>
    </w:p>
  </w:endnote>
  <w:endnote w:type="continuationSeparator" w:id="0">
    <w:p w:rsidR="00064E7F" w:rsidRDefault="00064E7F" w:rsidP="0008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26" w:rsidRDefault="006554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26" w:rsidRPr="00655426" w:rsidRDefault="00655426" w:rsidP="006554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26" w:rsidRDefault="00655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7F" w:rsidRDefault="00064E7F" w:rsidP="00084F50">
      <w:pPr>
        <w:spacing w:after="0" w:line="240" w:lineRule="auto"/>
      </w:pPr>
      <w:r>
        <w:separator/>
      </w:r>
    </w:p>
  </w:footnote>
  <w:footnote w:type="continuationSeparator" w:id="0">
    <w:p w:rsidR="00064E7F" w:rsidRDefault="00064E7F" w:rsidP="0008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26" w:rsidRDefault="006554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48" w:rsidRDefault="00182B48">
    <w:pPr>
      <w:pStyle w:val="En-tte"/>
    </w:pPr>
  </w:p>
  <w:p w:rsidR="00084F50" w:rsidRDefault="00084F50" w:rsidP="00C173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26" w:rsidRDefault="006554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2619"/>
    <w:multiLevelType w:val="hybridMultilevel"/>
    <w:tmpl w:val="AFDE576C"/>
    <w:lvl w:ilvl="0" w:tplc="283257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905150"/>
    <w:multiLevelType w:val="hybridMultilevel"/>
    <w:tmpl w:val="B93CA542"/>
    <w:lvl w:ilvl="0" w:tplc="270657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9223B4"/>
    <w:multiLevelType w:val="hybridMultilevel"/>
    <w:tmpl w:val="C91E26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D3"/>
    <w:rsid w:val="00064E7F"/>
    <w:rsid w:val="00072EB7"/>
    <w:rsid w:val="0008408B"/>
    <w:rsid w:val="00084F50"/>
    <w:rsid w:val="0016029F"/>
    <w:rsid w:val="00182B48"/>
    <w:rsid w:val="001B7A87"/>
    <w:rsid w:val="002013D1"/>
    <w:rsid w:val="002142C3"/>
    <w:rsid w:val="00222822"/>
    <w:rsid w:val="00223667"/>
    <w:rsid w:val="002A46F4"/>
    <w:rsid w:val="00321DF3"/>
    <w:rsid w:val="00341ABD"/>
    <w:rsid w:val="00376A18"/>
    <w:rsid w:val="00381BAE"/>
    <w:rsid w:val="0039694B"/>
    <w:rsid w:val="003F3F5F"/>
    <w:rsid w:val="00491F3E"/>
    <w:rsid w:val="00495B9F"/>
    <w:rsid w:val="00547EC1"/>
    <w:rsid w:val="00591304"/>
    <w:rsid w:val="00635AC3"/>
    <w:rsid w:val="00655426"/>
    <w:rsid w:val="0068202F"/>
    <w:rsid w:val="006E66F7"/>
    <w:rsid w:val="006F2E58"/>
    <w:rsid w:val="007131AB"/>
    <w:rsid w:val="007274E0"/>
    <w:rsid w:val="00740BF6"/>
    <w:rsid w:val="00754236"/>
    <w:rsid w:val="00774C5E"/>
    <w:rsid w:val="00777337"/>
    <w:rsid w:val="007A7CB3"/>
    <w:rsid w:val="007C2537"/>
    <w:rsid w:val="008A2ADC"/>
    <w:rsid w:val="0095526C"/>
    <w:rsid w:val="00990B21"/>
    <w:rsid w:val="009D5014"/>
    <w:rsid w:val="009D7FF6"/>
    <w:rsid w:val="009F0426"/>
    <w:rsid w:val="00AB4264"/>
    <w:rsid w:val="00B77BA6"/>
    <w:rsid w:val="00B86AD1"/>
    <w:rsid w:val="00B93AD7"/>
    <w:rsid w:val="00BD7BE8"/>
    <w:rsid w:val="00C1732C"/>
    <w:rsid w:val="00C66683"/>
    <w:rsid w:val="00CB14E1"/>
    <w:rsid w:val="00CB15DA"/>
    <w:rsid w:val="00CB32C7"/>
    <w:rsid w:val="00CB7DEE"/>
    <w:rsid w:val="00CD58F5"/>
    <w:rsid w:val="00D3754F"/>
    <w:rsid w:val="00D81542"/>
    <w:rsid w:val="00DD3C47"/>
    <w:rsid w:val="00E004D3"/>
    <w:rsid w:val="00E30CA5"/>
    <w:rsid w:val="00E3713D"/>
    <w:rsid w:val="00E971C5"/>
    <w:rsid w:val="00F04AB9"/>
    <w:rsid w:val="00F701C8"/>
    <w:rsid w:val="00F858C2"/>
    <w:rsid w:val="00FA74DB"/>
    <w:rsid w:val="00FC67B6"/>
    <w:rsid w:val="00FF2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D589D"/>
  <w15:chartTrackingRefBased/>
  <w15:docId w15:val="{3F4117C9-2714-424E-83F7-632E65C3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26C"/>
    <w:pPr>
      <w:ind w:left="720"/>
      <w:contextualSpacing/>
    </w:pPr>
  </w:style>
  <w:style w:type="paragraph" w:styleId="Textedebulles">
    <w:name w:val="Balloon Text"/>
    <w:basedOn w:val="Normal"/>
    <w:link w:val="TextedebullesCar"/>
    <w:uiPriority w:val="99"/>
    <w:semiHidden/>
    <w:unhideWhenUsed/>
    <w:rsid w:val="00B93A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AD7"/>
    <w:rPr>
      <w:rFonts w:ascii="Segoe UI" w:hAnsi="Segoe UI" w:cs="Segoe UI"/>
      <w:sz w:val="18"/>
      <w:szCs w:val="18"/>
    </w:rPr>
  </w:style>
  <w:style w:type="paragraph" w:styleId="En-tte">
    <w:name w:val="header"/>
    <w:basedOn w:val="Normal"/>
    <w:link w:val="En-tteCar"/>
    <w:uiPriority w:val="99"/>
    <w:unhideWhenUsed/>
    <w:rsid w:val="00084F50"/>
    <w:pPr>
      <w:tabs>
        <w:tab w:val="center" w:pos="4536"/>
        <w:tab w:val="right" w:pos="9072"/>
      </w:tabs>
      <w:spacing w:after="0" w:line="240" w:lineRule="auto"/>
    </w:pPr>
  </w:style>
  <w:style w:type="character" w:customStyle="1" w:styleId="En-tteCar">
    <w:name w:val="En-tête Car"/>
    <w:basedOn w:val="Policepardfaut"/>
    <w:link w:val="En-tte"/>
    <w:uiPriority w:val="99"/>
    <w:rsid w:val="00084F50"/>
  </w:style>
  <w:style w:type="paragraph" w:styleId="Pieddepage">
    <w:name w:val="footer"/>
    <w:basedOn w:val="Normal"/>
    <w:link w:val="PieddepageCar"/>
    <w:uiPriority w:val="99"/>
    <w:unhideWhenUsed/>
    <w:rsid w:val="00084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F50"/>
  </w:style>
  <w:style w:type="character" w:styleId="Lienhypertexte">
    <w:name w:val="Hyperlink"/>
    <w:basedOn w:val="Policepardfaut"/>
    <w:uiPriority w:val="99"/>
    <w:unhideWhenUsed/>
    <w:rsid w:val="00321DF3"/>
    <w:rPr>
      <w:color w:val="0563C1" w:themeColor="hyperlink"/>
      <w:u w:val="single"/>
    </w:rPr>
  </w:style>
  <w:style w:type="character" w:customStyle="1" w:styleId="UnresolvedMention">
    <w:name w:val="Unresolved Mention"/>
    <w:basedOn w:val="Policepardfaut"/>
    <w:uiPriority w:val="99"/>
    <w:semiHidden/>
    <w:unhideWhenUsed/>
    <w:rsid w:val="00321DF3"/>
    <w:rPr>
      <w:color w:val="605E5C"/>
      <w:shd w:val="clear" w:color="auto" w:fill="E1DFDD"/>
    </w:rPr>
  </w:style>
  <w:style w:type="character" w:styleId="Lienhypertextesuivivisit">
    <w:name w:val="FollowedHyperlink"/>
    <w:basedOn w:val="Policepardfaut"/>
    <w:uiPriority w:val="99"/>
    <w:semiHidden/>
    <w:unhideWhenUsed/>
    <w:rsid w:val="009D7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ruralmouv.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contact@ruralmouv.fr" TargetMode="External"/><Relationship Id="rId17" Type="http://schemas.openxmlformats.org/officeDocument/2006/relationships/hyperlink" Target="mailto:contact@ruralmouv.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ruralmouv.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ers-lieux.famillesrurale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ntact@ruralmouv.fr?subject=Candidature%20Rural%20Innov'" TargetMode="External"/><Relationship Id="rId23" Type="http://schemas.openxmlformats.org/officeDocument/2006/relationships/footer" Target="footer3.xml"/><Relationship Id="rId10" Type="http://schemas.openxmlformats.org/officeDocument/2006/relationships/hyperlink" Target="mailto:contact@ruralmouv.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ntact@ruralmouv.fr" TargetMode="External"/><Relationship Id="rId14" Type="http://schemas.openxmlformats.org/officeDocument/2006/relationships/hyperlink" Target="https://www.famillesrurales.org/sites/multisite.famillesrurales.org._www/files/ckeditor/actualites/fichiers/Formulaire%20de%20candidature%20RURALINNOV.docx"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BAUD</dc:creator>
  <cp:keywords/>
  <dc:description/>
  <cp:lastModifiedBy>Amandine NEVEU</cp:lastModifiedBy>
  <cp:revision>19</cp:revision>
  <cp:lastPrinted>2019-04-29T14:23:00Z</cp:lastPrinted>
  <dcterms:created xsi:type="dcterms:W3CDTF">2019-04-25T14:10:00Z</dcterms:created>
  <dcterms:modified xsi:type="dcterms:W3CDTF">2019-06-07T14:40:00Z</dcterms:modified>
</cp:coreProperties>
</file>